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7C4796D5" w14:textId="77777777" w:rsidR="009B1CD0" w:rsidRDefault="009B1CD0" w:rsidP="00844DAA">
      <w:pPr>
        <w:tabs>
          <w:tab w:val="left" w:pos="851"/>
        </w:tabs>
        <w:spacing w:before="60" w:after="60"/>
        <w:jc w:val="center"/>
        <w:rPr>
          <w:rFonts w:ascii="Arial" w:hAnsi="Arial" w:cs="Arial"/>
          <w:sz w:val="22"/>
          <w:szCs w:val="22"/>
        </w:rPr>
      </w:pPr>
    </w:p>
    <w:tbl>
      <w:tblPr>
        <w:tblW w:w="10434" w:type="dxa"/>
        <w:tblInd w:w="-15" w:type="dxa"/>
        <w:tblLayout w:type="fixed"/>
        <w:tblCellMar>
          <w:left w:w="71" w:type="dxa"/>
          <w:right w:w="71" w:type="dxa"/>
        </w:tblCellMar>
        <w:tblLook w:val="0000" w:firstRow="0" w:lastRow="0" w:firstColumn="0" w:lastColumn="0" w:noHBand="0" w:noVBand="0"/>
      </w:tblPr>
      <w:tblGrid>
        <w:gridCol w:w="15"/>
        <w:gridCol w:w="9002"/>
        <w:gridCol w:w="1275"/>
        <w:gridCol w:w="142"/>
      </w:tblGrid>
      <w:tr w:rsidR="009B1CD0" w14:paraId="042F7BC2" w14:textId="77777777" w:rsidTr="00D34D22">
        <w:trPr>
          <w:trHeight w:val="1132"/>
        </w:trPr>
        <w:tc>
          <w:tcPr>
            <w:tcW w:w="10434" w:type="dxa"/>
            <w:gridSpan w:val="4"/>
            <w:shd w:val="clear" w:color="auto" w:fill="auto"/>
          </w:tcPr>
          <w:p w14:paraId="61727053" w14:textId="53AE09E9" w:rsidR="00541CA3" w:rsidRDefault="00EE7E6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763BEAC" wp14:editId="56BF0AE8">
                  <wp:extent cx="1031240" cy="600075"/>
                  <wp:effectExtent l="0" t="0" r="0" b="0"/>
                  <wp:docPr id="5"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31240" cy="600075"/>
                          </a:xfrm>
                          <a:prstGeom prst="rect">
                            <a:avLst/>
                          </a:prstGeom>
                          <a:noFill/>
                          <a:ln>
                            <a:noFill/>
                          </a:ln>
                        </pic:spPr>
                      </pic:pic>
                    </a:graphicData>
                  </a:graphic>
                </wp:inline>
              </w:drawing>
            </w:r>
          </w:p>
          <w:p w14:paraId="7E4BFF3C"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448B8DE4"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4099E43F" w14:textId="77777777" w:rsidR="009B1CD0" w:rsidRDefault="00FE48C9" w:rsidP="00FE48C9">
            <w:pPr>
              <w:pStyle w:val="En-tte"/>
              <w:jc w:val="center"/>
              <w:rPr>
                <w:rFonts w:ascii="Arial" w:hAnsi="Arial" w:cs="Arial"/>
                <w:b/>
                <w:sz w:val="18"/>
                <w:szCs w:val="18"/>
              </w:rPr>
            </w:pPr>
            <w:r w:rsidRPr="00E514B0">
              <w:rPr>
                <w:rFonts w:ascii="Arial" w:hAnsi="Arial" w:cs="Arial"/>
                <w:b/>
                <w:sz w:val="18"/>
                <w:szCs w:val="18"/>
              </w:rPr>
              <w:t>Di</w:t>
            </w:r>
            <w:r>
              <w:rPr>
                <w:rFonts w:ascii="Arial" w:hAnsi="Arial" w:cs="Arial"/>
                <w:b/>
                <w:sz w:val="18"/>
                <w:szCs w:val="18"/>
              </w:rPr>
              <w:t>rection des Affaires Juridiques</w:t>
            </w:r>
          </w:p>
          <w:p w14:paraId="38CF4FA7" w14:textId="77777777" w:rsidR="00D34D22" w:rsidRDefault="00D34D22" w:rsidP="00FE48C9">
            <w:pPr>
              <w:pStyle w:val="En-tte"/>
              <w:jc w:val="center"/>
            </w:pPr>
          </w:p>
        </w:tc>
      </w:tr>
      <w:tr w:rsidR="009B1CD0" w14:paraId="4B762304" w14:textId="77777777" w:rsidTr="00D34D22">
        <w:trPr>
          <w:gridBefore w:val="1"/>
          <w:gridAfter w:val="1"/>
          <w:wBefore w:w="15" w:type="dxa"/>
          <w:wAfter w:w="142" w:type="dxa"/>
        </w:trPr>
        <w:tc>
          <w:tcPr>
            <w:tcW w:w="9002" w:type="dxa"/>
            <w:shd w:val="clear" w:color="auto" w:fill="66CCFF"/>
          </w:tcPr>
          <w:p w14:paraId="2CFF5CDD" w14:textId="1A4300C5"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5B9A59DC" w14:textId="60AE0087" w:rsidR="009B1CD0" w:rsidRDefault="009B1CD0" w:rsidP="0083205E">
            <w:pPr>
              <w:pStyle w:val="Titre8"/>
              <w:tabs>
                <w:tab w:val="left" w:pos="851"/>
                <w:tab w:val="right" w:pos="9639"/>
              </w:tabs>
              <w:spacing w:before="120" w:after="120"/>
            </w:pPr>
          </w:p>
        </w:tc>
      </w:tr>
    </w:tbl>
    <w:p w14:paraId="621D45D6" w14:textId="77777777" w:rsidR="00EE7E62" w:rsidRDefault="00EE7E62" w:rsidP="00EE7E62">
      <w:pPr>
        <w:suppressAutoHyphens w:val="0"/>
        <w:spacing w:line="249" w:lineRule="auto"/>
        <w:ind w:left="781" w:right="713" w:hanging="10"/>
        <w:jc w:val="center"/>
        <w:rPr>
          <w:rFonts w:ascii="Arial" w:eastAsia="Arial" w:hAnsi="Arial" w:cs="Arial"/>
          <w:b/>
          <w:color w:val="7030A0"/>
          <w:sz w:val="28"/>
          <w:szCs w:val="22"/>
          <w:lang w:eastAsia="fr-FR"/>
        </w:rPr>
      </w:pPr>
      <w:bookmarkStart w:id="0" w:name="_Hlk228106679"/>
      <w:bookmarkStart w:id="1" w:name="_Hlk227663153"/>
    </w:p>
    <w:p w14:paraId="255E2166" w14:textId="29BA857B" w:rsidR="008B2A90" w:rsidRDefault="00EE7E62" w:rsidP="008B2A90">
      <w:pPr>
        <w:suppressAutoHyphens w:val="0"/>
        <w:spacing w:line="249" w:lineRule="auto"/>
        <w:ind w:left="781" w:right="713" w:hanging="10"/>
        <w:jc w:val="center"/>
        <w:rPr>
          <w:rFonts w:ascii="Arial" w:eastAsia="Arial" w:hAnsi="Arial" w:cs="Arial"/>
          <w:b/>
          <w:bCs/>
          <w:sz w:val="36"/>
          <w:szCs w:val="22"/>
          <w:lang w:eastAsia="fr-FR"/>
        </w:rPr>
      </w:pPr>
      <w:r w:rsidRPr="00EE7E62">
        <w:rPr>
          <w:rFonts w:ascii="Arial" w:eastAsia="Arial" w:hAnsi="Arial" w:cs="Arial"/>
          <w:b/>
          <w:color w:val="7030A0"/>
          <w:sz w:val="28"/>
          <w:szCs w:val="22"/>
          <w:lang w:eastAsia="fr-FR"/>
        </w:rPr>
        <w:t xml:space="preserve"> </w:t>
      </w:r>
      <w:bookmarkStart w:id="2" w:name="_Hlk229841448"/>
      <w:bookmarkEnd w:id="0"/>
      <w:bookmarkEnd w:id="1"/>
      <w:r w:rsidR="008B2A90" w:rsidRPr="008B2A90">
        <w:rPr>
          <w:rFonts w:ascii="Arial" w:eastAsia="Arial" w:hAnsi="Arial" w:cs="Arial"/>
          <w:b/>
          <w:bCs/>
          <w:sz w:val="36"/>
          <w:szCs w:val="22"/>
          <w:lang w:eastAsia="fr-FR"/>
        </w:rPr>
        <w:t>Travaux de réaménagement du restaurant inter-entreprise du site de Vendargues</w:t>
      </w:r>
      <w:bookmarkEnd w:id="2"/>
      <w:r w:rsidR="008B2A90">
        <w:rPr>
          <w:rFonts w:ascii="Arial" w:eastAsia="Arial" w:hAnsi="Arial" w:cs="Arial"/>
          <w:b/>
          <w:bCs/>
          <w:sz w:val="36"/>
          <w:szCs w:val="22"/>
          <w:lang w:eastAsia="fr-FR"/>
        </w:rPr>
        <w:t xml:space="preserve"> Lot 1</w:t>
      </w:r>
    </w:p>
    <w:p w14:paraId="5CAC37F5" w14:textId="77777777" w:rsidR="008B2A90" w:rsidRPr="008B2A90" w:rsidRDefault="008B2A90" w:rsidP="008B2A90">
      <w:pPr>
        <w:suppressAutoHyphens w:val="0"/>
        <w:spacing w:line="249" w:lineRule="auto"/>
        <w:ind w:left="781" w:right="713" w:hanging="10"/>
        <w:jc w:val="center"/>
        <w:rPr>
          <w:rFonts w:ascii="Arial" w:eastAsia="Arial" w:hAnsi="Arial" w:cs="Arial"/>
          <w:b/>
          <w:bCs/>
          <w:sz w:val="36"/>
          <w:szCs w:val="22"/>
          <w:lang w:eastAsia="fr-FR"/>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169EEB9" w14:textId="77777777">
        <w:tc>
          <w:tcPr>
            <w:tcW w:w="10277" w:type="dxa"/>
            <w:shd w:val="clear" w:color="auto" w:fill="66CCFF"/>
          </w:tcPr>
          <w:p w14:paraId="1BE092BC"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27F7DA11" w14:textId="77777777" w:rsidR="009B1CD0" w:rsidRDefault="009B1CD0" w:rsidP="006C4338">
      <w:pPr>
        <w:tabs>
          <w:tab w:val="left" w:pos="426"/>
          <w:tab w:val="left" w:pos="851"/>
        </w:tabs>
        <w:jc w:val="both"/>
      </w:pPr>
    </w:p>
    <w:p w14:paraId="3BC029DA" w14:textId="12E602C1" w:rsidR="009B1CD0" w:rsidRPr="00D34D22" w:rsidRDefault="009B1CD0" w:rsidP="00D34D22">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6373C55F" w14:textId="77777777" w:rsidR="008B2A90" w:rsidRPr="008B2A90" w:rsidRDefault="008B2A90" w:rsidP="008B2A90">
      <w:pPr>
        <w:pStyle w:val="Sansinterligne"/>
      </w:pPr>
      <w:r w:rsidRPr="008B2A90">
        <w:t xml:space="preserve">Le présent marché a pour objet le réaménagement des locaux du bâtiment B administratif du site de Vendargues de l’ANSM, à savoir : </w:t>
      </w:r>
    </w:p>
    <w:p w14:paraId="6B67A9D2" w14:textId="77777777" w:rsidR="008B2A90" w:rsidRPr="008B2A90" w:rsidRDefault="008B2A90" w:rsidP="008B2A90">
      <w:pPr>
        <w:pStyle w:val="Sansinterligne"/>
        <w:numPr>
          <w:ilvl w:val="0"/>
          <w:numId w:val="10"/>
        </w:numPr>
      </w:pPr>
      <w:r w:rsidRPr="008B2A90">
        <w:t>Niveau R-1 : locaux de stockage et bureaux d’une surface de 454 m² ;</w:t>
      </w:r>
    </w:p>
    <w:p w14:paraId="788392FF" w14:textId="0306E719" w:rsidR="00984C85" w:rsidRPr="00984C85" w:rsidRDefault="008B2A90" w:rsidP="00984C85">
      <w:pPr>
        <w:pStyle w:val="Sansinterligne"/>
        <w:numPr>
          <w:ilvl w:val="0"/>
          <w:numId w:val="10"/>
        </w:numPr>
      </w:pPr>
      <w:r w:rsidRPr="008B2A90">
        <w:t>Niveaux Rdc : RIE actuels + salles de réunion et sanitaires d’une surface de 570 m</w:t>
      </w:r>
      <w:r w:rsidRPr="008B2A90">
        <w:rPr>
          <w:vertAlign w:val="superscript"/>
        </w:rPr>
        <w:t>2</w:t>
      </w:r>
      <w:r w:rsidRPr="008B2A90">
        <w:t>.</w:t>
      </w:r>
    </w:p>
    <w:p w14:paraId="464FC1BC" w14:textId="77777777" w:rsidR="009B1CD0" w:rsidRDefault="009B1CD0" w:rsidP="005846FB">
      <w:pPr>
        <w:tabs>
          <w:tab w:val="left" w:pos="426"/>
          <w:tab w:val="left" w:pos="851"/>
        </w:tabs>
        <w:jc w:val="both"/>
        <w:rPr>
          <w:rFonts w:ascii="Arial" w:hAnsi="Arial" w:cs="Arial"/>
        </w:rPr>
      </w:pPr>
    </w:p>
    <w:p w14:paraId="4EE759BF" w14:textId="0827BE98" w:rsidR="00D34D22" w:rsidRDefault="009B1CD0" w:rsidP="00D34D22">
      <w:pPr>
        <w:tabs>
          <w:tab w:val="left" w:pos="426"/>
          <w:tab w:val="left" w:pos="851"/>
        </w:tabs>
        <w:jc w:val="both"/>
        <w:rPr>
          <w:rFonts w:ascii="Arial" w:eastAsia="Arial" w:hAnsi="Arial" w:cs="Arial"/>
          <w:spacing w:val="-10"/>
        </w:rPr>
      </w:pPr>
      <w:r>
        <w:rPr>
          <w:rFonts w:ascii="Wingdings" w:eastAsia="Wingdings" w:hAnsi="Wingdings" w:cs="Wingdings"/>
          <w:b/>
          <w:color w:val="66CCFF"/>
          <w:spacing w:val="-10"/>
        </w:rPr>
        <w:t></w:t>
      </w:r>
      <w:r>
        <w:rPr>
          <w:rFonts w:ascii="Arial" w:eastAsia="Arial" w:hAnsi="Arial" w:cs="Arial"/>
          <w:spacing w:val="-10"/>
        </w:rPr>
        <w:t xml:space="preserve"> </w:t>
      </w:r>
      <w:r w:rsidR="00D34D22" w:rsidRPr="00D34D22">
        <w:rPr>
          <w:rFonts w:ascii="Arial" w:hAnsi="Arial" w:cs="Arial"/>
          <w:bCs/>
        </w:rPr>
        <w:t>Allotissement</w:t>
      </w:r>
    </w:p>
    <w:p w14:paraId="33C7BF45" w14:textId="73BB6F40" w:rsidR="00984C85" w:rsidRDefault="009B1CD0" w:rsidP="00984C85">
      <w:pPr>
        <w:pStyle w:val="Sansinterligne"/>
      </w:pPr>
      <w:r>
        <w:t xml:space="preserve">Cet acte d'engagement correspond </w:t>
      </w:r>
      <w:r w:rsidRPr="00D34D22">
        <w:t xml:space="preserve">à l’ensemble </w:t>
      </w:r>
      <w:r w:rsidR="008B2A90">
        <w:t>a</w:t>
      </w:r>
      <w:r w:rsidRPr="00D34D22">
        <w:t>u</w:t>
      </w:r>
      <w:r w:rsidR="008B2A90">
        <w:t xml:space="preserve"> lot 1</w:t>
      </w:r>
      <w:r w:rsidRPr="00D34D22">
        <w:t xml:space="preserve"> </w:t>
      </w:r>
      <w:r w:rsidR="008B2A90" w:rsidRPr="00F50B1D">
        <w:t>Démolition – Second œuvre </w:t>
      </w:r>
      <w:r w:rsidR="008B2A90">
        <w:t xml:space="preserve">du </w:t>
      </w:r>
      <w:r w:rsidRPr="00D34D22">
        <w:t xml:space="preserve">marché </w:t>
      </w:r>
      <w:r w:rsidR="00FE48C9" w:rsidRPr="00D34D22">
        <w:t>public</w:t>
      </w:r>
      <w:r w:rsidR="00D34D22" w:rsidRPr="00D34D22">
        <w:t>.</w:t>
      </w:r>
      <w:bookmarkStart w:id="3" w:name="_Hlk228103021"/>
      <w:r w:rsidR="00D34D22" w:rsidRPr="00D34D22">
        <w:rPr>
          <w:rFonts w:ascii="Luciole" w:hAnsi="Luciole" w:cstheme="minorBidi"/>
          <w:kern w:val="2"/>
          <w:sz w:val="22"/>
          <w:szCs w:val="24"/>
          <w:lang w:eastAsia="en-US"/>
          <w14:ligatures w14:val="standardContextual"/>
        </w:rPr>
        <w:t xml:space="preserve"> </w:t>
      </w:r>
      <w:bookmarkEnd w:id="3"/>
    </w:p>
    <w:p w14:paraId="23939176" w14:textId="74531E8B" w:rsidR="00D34D22" w:rsidRPr="00D34D22" w:rsidRDefault="00D34D22" w:rsidP="00984C85">
      <w:pPr>
        <w:pStyle w:val="Sansinterligne"/>
      </w:pPr>
      <w:r>
        <w:tab/>
      </w:r>
    </w:p>
    <w:p w14:paraId="3F64F047" w14:textId="6A4C3639" w:rsidR="00D34D22" w:rsidRDefault="00D34D22" w:rsidP="00D34D22">
      <w:pPr>
        <w:tabs>
          <w:tab w:val="left" w:pos="426"/>
          <w:tab w:val="left" w:pos="851"/>
        </w:tabs>
        <w:jc w:val="both"/>
        <w:rPr>
          <w:rFonts w:ascii="Arial" w:hAnsi="Arial" w:cs="Arial"/>
          <w:bCs/>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bCs/>
        </w:rPr>
        <w:t>Procédure</w:t>
      </w:r>
    </w:p>
    <w:p w14:paraId="04A25CC9" w14:textId="1DBA3B0C" w:rsidR="00D34D22" w:rsidRPr="00D34D22" w:rsidRDefault="008B2A90" w:rsidP="00D34D22">
      <w:pPr>
        <w:pStyle w:val="Sansinterligne"/>
      </w:pPr>
      <w:r>
        <w:t xml:space="preserve"> </w:t>
      </w:r>
      <w:r w:rsidRPr="008B2A90">
        <w:t>Le présent marché est passé selon une procédure adaptée en raison de sa valeur estimée, conformément aux articles L. 2123-1 1° et R. 2123-1 1° du Code de la commande publique.</w:t>
      </w:r>
    </w:p>
    <w:p w14:paraId="6F9299C2" w14:textId="77777777" w:rsidR="00D34D22" w:rsidRDefault="00D34D22" w:rsidP="00D34D22">
      <w:pPr>
        <w:tabs>
          <w:tab w:val="left" w:pos="426"/>
          <w:tab w:val="left" w:pos="851"/>
        </w:tabs>
        <w:jc w:val="both"/>
        <w:rPr>
          <w:rFonts w:ascii="Arial" w:eastAsia="Arial" w:hAnsi="Arial" w:cs="Arial"/>
          <w:spacing w:val="-10"/>
        </w:rPr>
      </w:pPr>
    </w:p>
    <w:p w14:paraId="1E629B0D" w14:textId="05C49358" w:rsidR="00D34D22" w:rsidRDefault="00D34D22" w:rsidP="00D34D22">
      <w:pPr>
        <w:tabs>
          <w:tab w:val="left" w:pos="426"/>
          <w:tab w:val="left" w:pos="851"/>
        </w:tabs>
        <w:jc w:val="both"/>
        <w:rPr>
          <w:rFonts w:ascii="Arial" w:eastAsia="Arial" w:hAnsi="Arial" w:cs="Arial"/>
          <w:spacing w:val="-10"/>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bCs/>
        </w:rPr>
        <w:t>Forme</w:t>
      </w:r>
    </w:p>
    <w:p w14:paraId="1EDBD6EE" w14:textId="03559BDC" w:rsidR="006B5057" w:rsidRPr="00984C85" w:rsidRDefault="00984C85" w:rsidP="008B2A90">
      <w:pPr>
        <w:pStyle w:val="fcasegauche"/>
        <w:tabs>
          <w:tab w:val="left" w:pos="851"/>
        </w:tabs>
        <w:rPr>
          <w:rFonts w:ascii="Arial" w:eastAsiaTheme="minorHAnsi" w:hAnsi="Arial" w:cs="Arial"/>
        </w:rPr>
      </w:pPr>
      <w:bookmarkStart w:id="4" w:name="_Hlk227663640"/>
      <w:r w:rsidRPr="00984C85">
        <w:rPr>
          <w:rFonts w:ascii="Arial" w:eastAsiaTheme="minorHAnsi" w:hAnsi="Arial" w:cs="Arial"/>
        </w:rPr>
        <w:t xml:space="preserve">Il s’agit d’un marché </w:t>
      </w:r>
      <w:bookmarkEnd w:id="4"/>
      <w:r w:rsidR="008B2A90" w:rsidRPr="008B2A90">
        <w:rPr>
          <w:rFonts w:ascii="Arial" w:eastAsiaTheme="minorHAnsi" w:hAnsi="Arial" w:cs="Arial"/>
        </w:rPr>
        <w:t xml:space="preserve">ordinaire conclu à prix global et forfaitaire.  </w:t>
      </w:r>
    </w:p>
    <w:p w14:paraId="72D13B1B"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1FBEFB" w14:textId="77777777">
        <w:tc>
          <w:tcPr>
            <w:tcW w:w="10277" w:type="dxa"/>
            <w:shd w:val="clear" w:color="auto" w:fill="66CCFF"/>
          </w:tcPr>
          <w:p w14:paraId="5FD5620F"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14EE5B62" w14:textId="77777777" w:rsidR="009B1CD0" w:rsidRDefault="009B1CD0" w:rsidP="006C4338">
      <w:pPr>
        <w:tabs>
          <w:tab w:val="left" w:pos="851"/>
        </w:tabs>
      </w:pPr>
    </w:p>
    <w:p w14:paraId="17347AEC"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535C6BAD"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1B9BB1AE" w14:textId="77777777" w:rsidR="009B1CD0" w:rsidRDefault="009B1CD0" w:rsidP="005846FB">
      <w:pPr>
        <w:tabs>
          <w:tab w:val="left" w:pos="851"/>
        </w:tabs>
        <w:rPr>
          <w:rFonts w:ascii="Arial" w:hAnsi="Arial" w:cs="Arial"/>
        </w:rPr>
      </w:pPr>
    </w:p>
    <w:p w14:paraId="17A7E849" w14:textId="5960D291" w:rsidR="009B1CD0" w:rsidRDefault="009B1CD0" w:rsidP="00D34D22">
      <w:pPr>
        <w:pStyle w:val="Sansinterligne"/>
      </w:pPr>
      <w:r>
        <w:t xml:space="preserve">Après avoir pris connaissance des pièces constitutives du marché </w:t>
      </w:r>
      <w:r w:rsidR="00FE48C9">
        <w:t>public</w:t>
      </w:r>
      <w:r>
        <w:t xml:space="preserve"> </w:t>
      </w:r>
      <w:r w:rsidR="00D34D22">
        <w:t xml:space="preserve">figurant au CCAP </w:t>
      </w:r>
      <w:r>
        <w:t>et conformément à leurs clauses,</w:t>
      </w:r>
    </w:p>
    <w:p w14:paraId="1F86EB8C" w14:textId="77777777" w:rsidR="009B1CD0" w:rsidRDefault="009B1CD0" w:rsidP="0083205E">
      <w:pPr>
        <w:tabs>
          <w:tab w:val="left" w:pos="851"/>
        </w:tabs>
        <w:jc w:val="both"/>
        <w:rPr>
          <w:rFonts w:ascii="Arial" w:hAnsi="Arial" w:cs="Arial"/>
        </w:rPr>
      </w:pPr>
    </w:p>
    <w:p w14:paraId="2F8BF687" w14:textId="277D5D3B" w:rsidR="00D34D22" w:rsidRDefault="007D7A65" w:rsidP="00D34D22">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3F922E5D"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4CBDC339" w14:textId="0F6E5F27" w:rsidR="009B1CD0" w:rsidRDefault="009B1CD0" w:rsidP="00D34D22">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26F72CC9" w14:textId="77777777" w:rsidR="009B1CD0" w:rsidRDefault="009B1CD0" w:rsidP="009B45B9">
      <w:pPr>
        <w:tabs>
          <w:tab w:val="left" w:pos="851"/>
        </w:tabs>
        <w:jc w:val="both"/>
        <w:rPr>
          <w:rFonts w:ascii="Arial" w:hAnsi="Arial" w:cs="Arial"/>
        </w:rPr>
      </w:pPr>
    </w:p>
    <w:p w14:paraId="737DF501" w14:textId="77777777" w:rsidR="009B1CD0" w:rsidRDefault="007D7A65"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 sur la base de son offre ;</w:t>
      </w:r>
    </w:p>
    <w:p w14:paraId="422D2D56"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5A310D63" w14:textId="77777777" w:rsidR="009B1CD0" w:rsidRDefault="009B1CD0" w:rsidP="009B45B9">
      <w:pPr>
        <w:tabs>
          <w:tab w:val="left" w:pos="851"/>
        </w:tabs>
        <w:jc w:val="both"/>
        <w:rPr>
          <w:rFonts w:ascii="Arial" w:hAnsi="Arial" w:cs="Arial"/>
        </w:rPr>
      </w:pPr>
    </w:p>
    <w:p w14:paraId="4E6F690B" w14:textId="77777777" w:rsidR="009B1CD0" w:rsidRDefault="009B1CD0" w:rsidP="009B45B9">
      <w:pPr>
        <w:tabs>
          <w:tab w:val="left" w:pos="851"/>
        </w:tabs>
        <w:jc w:val="both"/>
        <w:rPr>
          <w:rFonts w:ascii="Arial" w:hAnsi="Arial" w:cs="Arial"/>
        </w:rPr>
      </w:pPr>
    </w:p>
    <w:p w14:paraId="231DBA7E"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325F6DD1" w14:textId="380F19CA" w:rsidR="006B5057" w:rsidRDefault="009B1CD0" w:rsidP="00984C85">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1204C1C5" w14:textId="77777777" w:rsidR="006B5057" w:rsidRDefault="006B5057" w:rsidP="009B45B9">
      <w:pPr>
        <w:pStyle w:val="fcase1ertab"/>
        <w:tabs>
          <w:tab w:val="left" w:pos="851"/>
        </w:tabs>
        <w:ind w:left="0" w:firstLine="0"/>
        <w:rPr>
          <w:rFonts w:ascii="Arial" w:hAnsi="Arial" w:cs="Arial"/>
        </w:rPr>
      </w:pPr>
    </w:p>
    <w:p w14:paraId="5B8A6A0C" w14:textId="6DB898B2"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exécuter les prestations demandées :</w:t>
      </w:r>
    </w:p>
    <w:p w14:paraId="17B822FC" w14:textId="2E0B3B3A" w:rsidR="009B1CD0" w:rsidRDefault="00EE7E62" w:rsidP="004C5755">
      <w:pPr>
        <w:pStyle w:val="fcase1ertab"/>
        <w:spacing w:before="120"/>
        <w:ind w:left="567" w:firstLine="0"/>
      </w:pPr>
      <w:r>
        <w:t xml:space="preserve"> </w:t>
      </w:r>
    </w:p>
    <w:p w14:paraId="16BFABB0" w14:textId="427291BB" w:rsidR="009B1CD0" w:rsidRDefault="00984872" w:rsidP="00EE7E62">
      <w:pPr>
        <w:pStyle w:val="fcase1ertab"/>
        <w:tabs>
          <w:tab w:val="clear" w:pos="426"/>
          <w:tab w:val="left" w:pos="851"/>
        </w:tabs>
        <w:spacing w:before="120"/>
        <w:ind w:firstLine="142"/>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bookmarkStart w:id="5" w:name="_Hlk232077763"/>
      <w:r w:rsidR="004F45D6">
        <w:rPr>
          <w:rFonts w:ascii="Arial" w:hAnsi="Arial" w:cs="Arial"/>
        </w:rPr>
        <w:t>dans la D</w:t>
      </w:r>
      <w:r>
        <w:rPr>
          <w:rFonts w:ascii="Arial" w:hAnsi="Arial" w:cs="Arial"/>
        </w:rPr>
        <w:t xml:space="preserve">écomposition des </w:t>
      </w:r>
      <w:r w:rsidR="004F45D6">
        <w:rPr>
          <w:rFonts w:ascii="Arial" w:hAnsi="Arial" w:cs="Arial"/>
        </w:rPr>
        <w:t>P</w:t>
      </w:r>
      <w:r>
        <w:rPr>
          <w:rFonts w:ascii="Arial" w:hAnsi="Arial" w:cs="Arial"/>
        </w:rPr>
        <w:t xml:space="preserve">rix </w:t>
      </w:r>
      <w:r w:rsidR="004F45D6">
        <w:rPr>
          <w:rFonts w:ascii="Arial" w:hAnsi="Arial" w:cs="Arial"/>
        </w:rPr>
        <w:t>G</w:t>
      </w:r>
      <w:r>
        <w:rPr>
          <w:rFonts w:ascii="Arial" w:hAnsi="Arial" w:cs="Arial"/>
        </w:rPr>
        <w:t xml:space="preserve">lobal et </w:t>
      </w:r>
      <w:r w:rsidR="004F45D6">
        <w:rPr>
          <w:rFonts w:ascii="Arial" w:hAnsi="Arial" w:cs="Arial"/>
        </w:rPr>
        <w:t>F</w:t>
      </w:r>
      <w:r>
        <w:rPr>
          <w:rFonts w:ascii="Arial" w:hAnsi="Arial" w:cs="Arial"/>
        </w:rPr>
        <w:t>orfaitaire</w:t>
      </w:r>
      <w:r w:rsidR="009B1CD0">
        <w:rPr>
          <w:rFonts w:ascii="Arial" w:hAnsi="Arial" w:cs="Arial"/>
        </w:rPr>
        <w:t>.</w:t>
      </w:r>
      <w:bookmarkEnd w:id="5"/>
    </w:p>
    <w:p w14:paraId="685BCB9F" w14:textId="77777777" w:rsidR="00EE7E62" w:rsidRDefault="00EE7E62" w:rsidP="00984C85">
      <w:pPr>
        <w:pStyle w:val="fcase1ertab"/>
        <w:tabs>
          <w:tab w:val="clear" w:pos="426"/>
          <w:tab w:val="left" w:pos="851"/>
        </w:tabs>
        <w:spacing w:before="120"/>
        <w:ind w:left="0" w:firstLine="0"/>
        <w:rPr>
          <w:rFonts w:ascii="Arial" w:hAnsi="Arial" w:cs="Arial"/>
        </w:rPr>
      </w:pPr>
    </w:p>
    <w:p w14:paraId="522A42BF"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A4F81FD"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173A9045" w14:textId="77777777" w:rsidR="00036500" w:rsidRDefault="00036500" w:rsidP="009B45B9">
      <w:pPr>
        <w:tabs>
          <w:tab w:val="left" w:pos="851"/>
          <w:tab w:val="left" w:pos="6237"/>
        </w:tabs>
        <w:rPr>
          <w:rFonts w:ascii="Arial" w:hAnsi="Arial" w:cs="Arial"/>
          <w:i/>
          <w:iCs/>
          <w:sz w:val="18"/>
          <w:szCs w:val="18"/>
        </w:rPr>
      </w:pPr>
    </w:p>
    <w:p w14:paraId="3CBD53E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464783AE"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409372BE"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Pr>
          <w:rFonts w:ascii="Arial" w:hAnsi="Arial" w:cs="Arial"/>
          <w:iCs/>
        </w:rPr>
        <w:t xml:space="preserve"> </w:t>
      </w:r>
      <w:r>
        <w:rPr>
          <w:rFonts w:ascii="Arial" w:hAnsi="Arial" w:cs="Arial"/>
        </w:rPr>
        <w:t>solidaire</w:t>
      </w:r>
    </w:p>
    <w:p w14:paraId="73A5B64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4325BA51"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74E4757"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5113992A"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7C1D0"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1033570"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3B9509F1"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19698AD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01005D02"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FCD5B8"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F9FABF7"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99936DD" w14:textId="77777777">
        <w:trPr>
          <w:trHeight w:val="1021"/>
        </w:trPr>
        <w:tc>
          <w:tcPr>
            <w:tcW w:w="4503" w:type="dxa"/>
            <w:tcBorders>
              <w:top w:val="single" w:sz="4" w:space="0" w:color="000000"/>
              <w:left w:val="single" w:sz="4" w:space="0" w:color="000000"/>
            </w:tcBorders>
            <w:shd w:val="clear" w:color="auto" w:fill="CCFFFF"/>
          </w:tcPr>
          <w:p w14:paraId="5FAB29A8"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469FA55"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0B562BA" w14:textId="77777777" w:rsidR="009B1CD0" w:rsidRDefault="009B1CD0" w:rsidP="006F3DF9">
            <w:pPr>
              <w:tabs>
                <w:tab w:val="left" w:pos="851"/>
              </w:tabs>
              <w:snapToGrid w:val="0"/>
              <w:jc w:val="both"/>
              <w:rPr>
                <w:rFonts w:ascii="Arial" w:hAnsi="Arial" w:cs="Arial"/>
              </w:rPr>
            </w:pPr>
          </w:p>
        </w:tc>
      </w:tr>
      <w:tr w:rsidR="009B1CD0" w14:paraId="73501EE8" w14:textId="77777777">
        <w:trPr>
          <w:trHeight w:val="1021"/>
        </w:trPr>
        <w:tc>
          <w:tcPr>
            <w:tcW w:w="4503" w:type="dxa"/>
            <w:tcBorders>
              <w:left w:val="single" w:sz="4" w:space="0" w:color="000000"/>
            </w:tcBorders>
            <w:shd w:val="clear" w:color="auto" w:fill="auto"/>
          </w:tcPr>
          <w:p w14:paraId="45DA8617"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B56F6F8"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024D8767" w14:textId="77777777" w:rsidR="009B1CD0" w:rsidRDefault="009B1CD0" w:rsidP="006F3DF9">
            <w:pPr>
              <w:tabs>
                <w:tab w:val="left" w:pos="851"/>
              </w:tabs>
              <w:snapToGrid w:val="0"/>
              <w:jc w:val="both"/>
              <w:rPr>
                <w:rFonts w:ascii="Arial" w:hAnsi="Arial" w:cs="Arial"/>
              </w:rPr>
            </w:pPr>
          </w:p>
        </w:tc>
      </w:tr>
      <w:tr w:rsidR="009B1CD0" w14:paraId="2D700E2E" w14:textId="77777777">
        <w:trPr>
          <w:trHeight w:val="1021"/>
        </w:trPr>
        <w:tc>
          <w:tcPr>
            <w:tcW w:w="4503" w:type="dxa"/>
            <w:tcBorders>
              <w:left w:val="single" w:sz="4" w:space="0" w:color="000000"/>
              <w:bottom w:val="single" w:sz="4" w:space="0" w:color="000000"/>
            </w:tcBorders>
            <w:shd w:val="clear" w:color="auto" w:fill="CCFFFF"/>
          </w:tcPr>
          <w:p w14:paraId="63BE95BB"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183039F"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A2EB8B0" w14:textId="77777777" w:rsidR="009B1CD0" w:rsidRDefault="009B1CD0" w:rsidP="006F3DF9">
            <w:pPr>
              <w:tabs>
                <w:tab w:val="left" w:pos="851"/>
              </w:tabs>
              <w:snapToGrid w:val="0"/>
              <w:jc w:val="both"/>
              <w:rPr>
                <w:rFonts w:ascii="Arial" w:hAnsi="Arial" w:cs="Arial"/>
              </w:rPr>
            </w:pPr>
          </w:p>
        </w:tc>
      </w:tr>
    </w:tbl>
    <w:p w14:paraId="3EDCD72C" w14:textId="77777777" w:rsidR="009B1CD0" w:rsidRDefault="009B1CD0" w:rsidP="006C4338">
      <w:pPr>
        <w:tabs>
          <w:tab w:val="left" w:pos="851"/>
          <w:tab w:val="left" w:pos="6237"/>
        </w:tabs>
      </w:pPr>
    </w:p>
    <w:p w14:paraId="3937925E" w14:textId="77777777" w:rsidR="009B1CD0" w:rsidRDefault="009B1CD0" w:rsidP="006C4338">
      <w:pPr>
        <w:pStyle w:val="fcasegauche"/>
        <w:tabs>
          <w:tab w:val="left" w:pos="851"/>
        </w:tabs>
        <w:spacing w:after="0"/>
        <w:ind w:left="0" w:firstLine="0"/>
        <w:rPr>
          <w:rFonts w:ascii="Arial" w:hAnsi="Arial" w:cs="Arial"/>
          <w:bCs/>
          <w:iCs/>
        </w:rPr>
      </w:pPr>
    </w:p>
    <w:p w14:paraId="23F702C2"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56318173"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444002BA"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8DEDEBC" w14:textId="77777777" w:rsidR="006A266A" w:rsidRDefault="006A266A" w:rsidP="006A266A">
      <w:pPr>
        <w:pStyle w:val="fcase1ertab"/>
        <w:tabs>
          <w:tab w:val="left" w:pos="851"/>
        </w:tabs>
        <w:ind w:left="0" w:firstLine="0"/>
        <w:rPr>
          <w:rFonts w:ascii="Arial" w:hAnsi="Arial" w:cs="Arial"/>
          <w:b/>
          <w:i/>
          <w:color w:val="FF0000"/>
          <w:szCs w:val="18"/>
        </w:rPr>
      </w:pPr>
      <w:r>
        <w:rPr>
          <w:rFonts w:ascii="Arial" w:hAnsi="Arial" w:cs="Arial"/>
          <w:b/>
          <w:i/>
          <w:color w:val="FF0000"/>
          <w:szCs w:val="18"/>
        </w:rPr>
        <w:t>(Joindre un ou des relevé(s) d’identité bancaire ou postal indiquant l’adresse postale de l’entreprise.)</w:t>
      </w:r>
    </w:p>
    <w:p w14:paraId="4913CAEE" w14:textId="69E3B4AB" w:rsidR="006A266A" w:rsidRDefault="006A266A" w:rsidP="006A266A">
      <w:pPr>
        <w:suppressAutoHyphens w:val="0"/>
        <w:jc w:val="both"/>
        <w:rPr>
          <w:rFonts w:ascii="Arial" w:hAnsi="Arial" w:cs="Arial"/>
          <w:lang w:eastAsia="fr-FR"/>
        </w:rPr>
      </w:pPr>
      <w:r>
        <w:rPr>
          <w:noProof/>
        </w:rPr>
        <mc:AlternateContent>
          <mc:Choice Requires="wps">
            <w:drawing>
              <wp:anchor distT="0" distB="0" distL="114300" distR="114300" simplePos="0" relativeHeight="251660288" behindDoc="0" locked="0" layoutInCell="1" allowOverlap="1" wp14:anchorId="4F335E28" wp14:editId="47A040D3">
                <wp:simplePos x="0" y="0"/>
                <wp:positionH relativeFrom="column">
                  <wp:posOffset>4890135</wp:posOffset>
                </wp:positionH>
                <wp:positionV relativeFrom="paragraph">
                  <wp:posOffset>80010</wp:posOffset>
                </wp:positionV>
                <wp:extent cx="1590675" cy="842010"/>
                <wp:effectExtent l="0" t="0" r="9525" b="0"/>
                <wp:wrapNone/>
                <wp:docPr id="1" name="Zone de text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842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6563B3" w14:textId="77777777" w:rsidR="006A266A" w:rsidRDefault="006A266A" w:rsidP="006A266A">
                            <w:pPr>
                              <w:rPr>
                                <w:rFonts w:ascii="Arial" w:hAnsi="Arial" w:cs="Arial"/>
                              </w:rPr>
                            </w:pPr>
                            <w:r>
                              <w:rPr>
                                <w:rFonts w:ascii="Arial" w:hAnsi="Arial" w:cs="Arial"/>
                              </w:rPr>
                              <w:t xml:space="preserve">A </w:t>
                            </w:r>
                            <w:proofErr w:type="gramStart"/>
                            <w:r>
                              <w:rPr>
                                <w:rFonts w:ascii="Arial" w:hAnsi="Arial" w:cs="Arial"/>
                              </w:rPr>
                              <w:t>dupliquer  en</w:t>
                            </w:r>
                            <w:proofErr w:type="gramEnd"/>
                            <w:r>
                              <w:rPr>
                                <w:rFonts w:ascii="Arial" w:hAnsi="Arial" w:cs="Arial"/>
                              </w:rPr>
                              <w:t xml:space="preserve"> cas groupement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F335E28" id="_x0000_t202" coordsize="21600,21600" o:spt="202" path="m,l,21600r21600,l21600,xe">
                <v:stroke joinstyle="miter"/>
                <v:path gradientshapeok="t" o:connecttype="rect"/>
              </v:shapetype>
              <v:shape id="Zone de texte 1" o:spid="_x0000_s1026" type="#_x0000_t202" style="position:absolute;left:0;text-align:left;margin-left:385.05pt;margin-top:6.3pt;width:125.25pt;height:6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" stroked="f">
                <v:textbox>
                  <w:txbxContent>
                    <w:p w14:paraId="796563B3" w14:textId="77777777" w:rsidR="006A266A" w:rsidRDefault="006A266A" w:rsidP="006A266A">
                      <w:pPr>
                        <w:rPr>
                          <w:rFonts w:ascii="Arial" w:hAnsi="Arial" w:cs="Arial"/>
                        </w:rPr>
                      </w:pPr>
                      <w:r>
                        <w:rPr>
                          <w:rFonts w:ascii="Arial" w:hAnsi="Arial" w:cs="Arial"/>
                        </w:rPr>
                        <w:t>A dupliquer  en cas groupement pour chaque membre du groupement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00AFF562" wp14:editId="3D8FC019">
                <wp:simplePos x="0" y="0"/>
                <wp:positionH relativeFrom="column">
                  <wp:posOffset>4775835</wp:posOffset>
                </wp:positionH>
                <wp:positionV relativeFrom="paragraph">
                  <wp:posOffset>80010</wp:posOffset>
                </wp:positionV>
                <wp:extent cx="59055" cy="305435"/>
                <wp:effectExtent l="0" t="0" r="17145" b="18415"/>
                <wp:wrapNone/>
                <wp:docPr id="2" name="Accolade fermant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305435"/>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62D6390"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ccolade fermante 2" o:spid="_x0000_s1026" type="#_x0000_t88" style="position:absolute;margin-left:376.05pt;margin-top:6.3pt;width:4.65pt;height:24.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" adj="2784"/>
            </w:pict>
          </mc:Fallback>
        </mc:AlternateContent>
      </w:r>
      <w:proofErr w:type="gramStart"/>
      <w:r>
        <w:rPr>
          <w:rFonts w:ascii="Arial" w:hAnsi="Arial" w:cs="Arial"/>
          <w:lang w:eastAsia="fr-FR"/>
        </w:rPr>
        <w:t>au</w:t>
      </w:r>
      <w:proofErr w:type="gramEnd"/>
      <w:r>
        <w:rPr>
          <w:rFonts w:ascii="Arial" w:hAnsi="Arial" w:cs="Arial"/>
          <w:lang w:eastAsia="fr-FR"/>
        </w:rPr>
        <w:t xml:space="preserve"> nom de</w:t>
      </w:r>
      <w:r>
        <w:rPr>
          <w:rFonts w:ascii="Arial" w:hAnsi="Arial" w:cs="Arial"/>
          <w:lang w:eastAsia="fr-FR"/>
        </w:rPr>
        <w:tab/>
        <w:t>:</w:t>
      </w:r>
    </w:p>
    <w:p w14:paraId="175CF73D" w14:textId="77777777" w:rsidR="006A266A" w:rsidRDefault="006A266A" w:rsidP="006A266A">
      <w:pPr>
        <w:suppressAutoHyphens w:val="0"/>
        <w:jc w:val="both"/>
        <w:rPr>
          <w:rFonts w:ascii="Arial" w:hAnsi="Arial" w:cs="Arial"/>
          <w:lang w:eastAsia="fr-FR"/>
        </w:rPr>
      </w:pPr>
      <w:proofErr w:type="gramStart"/>
      <w:r>
        <w:rPr>
          <w:rFonts w:ascii="Arial" w:hAnsi="Arial" w:cs="Arial"/>
          <w:lang w:eastAsia="fr-FR"/>
        </w:rPr>
        <w:t>à</w:t>
      </w:r>
      <w:proofErr w:type="gramEnd"/>
      <w:r>
        <w:rPr>
          <w:rFonts w:ascii="Arial" w:hAnsi="Arial" w:cs="Arial"/>
          <w:lang w:eastAsia="fr-FR"/>
        </w:rPr>
        <w:t xml:space="preserve"> la banque</w:t>
      </w:r>
      <w:r>
        <w:rPr>
          <w:rFonts w:ascii="Arial" w:hAnsi="Arial" w:cs="Arial"/>
          <w:lang w:eastAsia="fr-FR"/>
        </w:rPr>
        <w:tab/>
        <w:t>:</w:t>
      </w:r>
    </w:p>
    <w:p w14:paraId="64858C6A" w14:textId="77777777" w:rsidR="006A266A" w:rsidRDefault="006A266A" w:rsidP="006A266A">
      <w:pPr>
        <w:suppressAutoHyphens w:val="0"/>
        <w:jc w:val="both"/>
        <w:rPr>
          <w:rFonts w:ascii="Arial" w:hAnsi="Arial" w:cs="Arial"/>
          <w:lang w:eastAsia="fr-FR"/>
        </w:rPr>
      </w:pPr>
      <w:r>
        <w:rPr>
          <w:rFonts w:ascii="Arial" w:hAnsi="Arial" w:cs="Arial"/>
          <w:lang w:eastAsia="fr-FR"/>
        </w:rPr>
        <w:t>Compte n°</w:t>
      </w:r>
      <w:r>
        <w:rPr>
          <w:rFonts w:ascii="Arial" w:hAnsi="Arial" w:cs="Arial"/>
          <w:lang w:eastAsia="fr-FR"/>
        </w:rPr>
        <w:tab/>
        <w:t>:</w:t>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t>Code banque :</w:t>
      </w:r>
      <w:r>
        <w:rPr>
          <w:rFonts w:ascii="Arial" w:hAnsi="Arial" w:cs="Arial"/>
          <w:lang w:eastAsia="fr-FR"/>
        </w:rPr>
        <w:tab/>
      </w:r>
    </w:p>
    <w:p w14:paraId="7268B39E" w14:textId="77777777" w:rsidR="006A266A" w:rsidRDefault="006A266A" w:rsidP="006A266A">
      <w:pPr>
        <w:suppressAutoHyphens w:val="0"/>
        <w:jc w:val="both"/>
        <w:rPr>
          <w:rFonts w:ascii="Arial" w:hAnsi="Arial" w:cs="Arial"/>
          <w:lang w:eastAsia="fr-FR"/>
        </w:rPr>
      </w:pPr>
      <w:r>
        <w:rPr>
          <w:rFonts w:ascii="Arial" w:hAnsi="Arial" w:cs="Arial"/>
          <w:lang w:eastAsia="fr-FR"/>
        </w:rPr>
        <w:t>Code Guichet</w:t>
      </w:r>
      <w:r>
        <w:rPr>
          <w:rFonts w:ascii="Arial" w:hAnsi="Arial" w:cs="Arial"/>
          <w:lang w:eastAsia="fr-FR"/>
        </w:rPr>
        <w:tab/>
        <w:t>:</w:t>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r>
      <w:r>
        <w:rPr>
          <w:rFonts w:ascii="Arial" w:hAnsi="Arial" w:cs="Arial"/>
          <w:lang w:eastAsia="fr-FR"/>
        </w:rPr>
        <w:tab/>
        <w:t>Code RIB</w:t>
      </w:r>
      <w:r>
        <w:rPr>
          <w:rFonts w:ascii="Arial" w:hAnsi="Arial" w:cs="Arial"/>
          <w:lang w:eastAsia="fr-FR"/>
        </w:rPr>
        <w:tab/>
        <w:t>:</w:t>
      </w:r>
    </w:p>
    <w:p w14:paraId="35BFB0EE" w14:textId="7643DD22" w:rsidR="006A266A" w:rsidRDefault="006A266A" w:rsidP="006A266A">
      <w:pPr>
        <w:pStyle w:val="fcasegauche"/>
        <w:tabs>
          <w:tab w:val="left" w:pos="426"/>
          <w:tab w:val="left" w:pos="851"/>
        </w:tabs>
        <w:spacing w:after="0"/>
        <w:ind w:left="0" w:firstLine="0"/>
        <w:jc w:val="left"/>
        <w:rPr>
          <w:rFonts w:ascii="Arial" w:hAnsi="Arial" w:cs="Arial"/>
          <w:b/>
        </w:rPr>
      </w:pPr>
      <w:r>
        <w:rPr>
          <w:rFonts w:ascii="Arial" w:hAnsi="Arial" w:cs="Arial"/>
        </w:rPr>
        <w:t>IBAN :</w:t>
      </w:r>
    </w:p>
    <w:p w14:paraId="1900FD77" w14:textId="77777777" w:rsidR="00EE7E62" w:rsidRDefault="00EE7E62" w:rsidP="0083205E">
      <w:pPr>
        <w:pStyle w:val="fcasegauche"/>
        <w:tabs>
          <w:tab w:val="left" w:pos="426"/>
          <w:tab w:val="left" w:pos="851"/>
        </w:tabs>
        <w:spacing w:after="0"/>
        <w:ind w:left="0" w:firstLine="0"/>
        <w:jc w:val="left"/>
        <w:rPr>
          <w:rFonts w:ascii="Arial" w:hAnsi="Arial" w:cs="Arial"/>
          <w:b/>
        </w:rPr>
      </w:pPr>
    </w:p>
    <w:p w14:paraId="1F29C578" w14:textId="77777777" w:rsidR="00EE7E62" w:rsidRDefault="00EE7E62" w:rsidP="0083205E">
      <w:pPr>
        <w:pStyle w:val="fcasegauche"/>
        <w:tabs>
          <w:tab w:val="left" w:pos="426"/>
          <w:tab w:val="left" w:pos="851"/>
        </w:tabs>
        <w:spacing w:after="0"/>
        <w:ind w:left="0" w:firstLine="0"/>
        <w:jc w:val="left"/>
        <w:rPr>
          <w:rFonts w:ascii="Arial" w:hAnsi="Arial" w:cs="Arial"/>
          <w:b/>
        </w:rPr>
      </w:pPr>
    </w:p>
    <w:p w14:paraId="2848560A"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A1987F5"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4081C966" w14:textId="77777777" w:rsidR="009B1CD0" w:rsidRDefault="009B1CD0" w:rsidP="00934503">
      <w:pPr>
        <w:tabs>
          <w:tab w:val="left" w:pos="426"/>
          <w:tab w:val="left" w:pos="851"/>
        </w:tabs>
        <w:rPr>
          <w:rFonts w:ascii="Arial" w:hAnsi="Arial" w:cs="Arial"/>
          <w:b/>
        </w:rPr>
      </w:pPr>
    </w:p>
    <w:p w14:paraId="4E183096" w14:textId="520D439C"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 xml:space="preserve">Je </w:t>
      </w:r>
      <w:r w:rsidR="00EE7E62">
        <w:t>demande</w:t>
      </w:r>
      <w:r>
        <w:t xml:space="preserv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84872">
        <w:fldChar w:fldCharType="separate"/>
      </w:r>
      <w:r w:rsidR="007D7A65">
        <w:fldChar w:fldCharType="end"/>
      </w:r>
      <w:r>
        <w:tab/>
      </w:r>
      <w:r w:rsidR="00EE7E62">
        <w:t>Oui</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984872">
        <w:fldChar w:fldCharType="separate"/>
      </w:r>
      <w:r w:rsidR="007D7A65">
        <w:fldChar w:fldCharType="end"/>
      </w:r>
      <w:r>
        <w:tab/>
      </w:r>
      <w:r w:rsidR="00EE7E62">
        <w:t>Non</w:t>
      </w:r>
    </w:p>
    <w:p w14:paraId="110CBEDD"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3102EBFE" w14:textId="77777777" w:rsidR="009B1CD0" w:rsidRDefault="009B1CD0" w:rsidP="009B45B9">
      <w:pPr>
        <w:tabs>
          <w:tab w:val="left" w:pos="426"/>
          <w:tab w:val="left" w:pos="851"/>
        </w:tabs>
        <w:jc w:val="both"/>
        <w:rPr>
          <w:rFonts w:ascii="Arial" w:hAnsi="Arial" w:cs="Arial"/>
          <w:b/>
        </w:rPr>
      </w:pPr>
    </w:p>
    <w:p w14:paraId="58244298" w14:textId="77777777" w:rsidR="009B1CD0" w:rsidRDefault="009B1CD0" w:rsidP="009B45B9">
      <w:pPr>
        <w:tabs>
          <w:tab w:val="left" w:pos="426"/>
          <w:tab w:val="left" w:pos="851"/>
        </w:tabs>
        <w:jc w:val="both"/>
        <w:rPr>
          <w:rFonts w:ascii="Arial" w:hAnsi="Arial" w:cs="Arial"/>
          <w:b/>
        </w:rPr>
      </w:pPr>
    </w:p>
    <w:p w14:paraId="247F37BF" w14:textId="77777777" w:rsidR="00523446" w:rsidRDefault="00523446" w:rsidP="009B45B9">
      <w:pPr>
        <w:tabs>
          <w:tab w:val="left" w:pos="426"/>
          <w:tab w:val="left" w:pos="851"/>
        </w:tabs>
        <w:jc w:val="both"/>
        <w:rPr>
          <w:rFonts w:ascii="Arial" w:hAnsi="Arial" w:cs="Arial"/>
          <w:b/>
        </w:rPr>
      </w:pPr>
    </w:p>
    <w:p w14:paraId="021B9A76"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8016127" w14:textId="77777777" w:rsidR="009B1CD0" w:rsidRDefault="009B1CD0" w:rsidP="009B45B9">
      <w:pPr>
        <w:tabs>
          <w:tab w:val="left" w:pos="576"/>
          <w:tab w:val="left" w:pos="851"/>
        </w:tabs>
        <w:jc w:val="both"/>
        <w:rPr>
          <w:rFonts w:ascii="Arial" w:hAnsi="Arial" w:cs="Arial"/>
        </w:rPr>
      </w:pPr>
    </w:p>
    <w:p w14:paraId="5A745C53" w14:textId="5F6249FE" w:rsidR="00984C85" w:rsidRDefault="00984872" w:rsidP="00984C85">
      <w:pPr>
        <w:tabs>
          <w:tab w:val="left" w:pos="576"/>
          <w:tab w:val="left" w:pos="851"/>
        </w:tabs>
        <w:jc w:val="both"/>
        <w:rPr>
          <w:rFonts w:ascii="Arial" w:hAnsi="Arial" w:cs="Arial"/>
        </w:rPr>
      </w:pPr>
      <w:r>
        <w:rPr>
          <w:rFonts w:ascii="Arial" w:hAnsi="Arial" w:cs="Arial"/>
        </w:rPr>
        <w:t xml:space="preserve"> </w:t>
      </w:r>
    </w:p>
    <w:p w14:paraId="4123B336" w14:textId="5DF5EC7D" w:rsidR="00984872" w:rsidRPr="008B2A90" w:rsidRDefault="00984872" w:rsidP="00984C85">
      <w:pPr>
        <w:tabs>
          <w:tab w:val="left" w:pos="576"/>
          <w:tab w:val="left" w:pos="851"/>
        </w:tabs>
        <w:jc w:val="both"/>
        <w:rPr>
          <w:rFonts w:ascii="Arial" w:hAnsi="Arial" w:cs="Arial"/>
          <w:i/>
        </w:rPr>
      </w:pPr>
      <w:r w:rsidRPr="00984872">
        <w:rPr>
          <w:rFonts w:ascii="Arial" w:hAnsi="Arial" w:cs="Arial"/>
          <w:i/>
        </w:rPr>
        <w:t>Le marché public est conclu pour une durée maximale de quatre ans à compter de sa notification. Les travaux se terminent à compter de la date de réception de la dernière tranche affermie.</w:t>
      </w:r>
    </w:p>
    <w:p w14:paraId="69926C60" w14:textId="77777777" w:rsidR="00EE7E62" w:rsidRDefault="00EE7E62" w:rsidP="00EE7E62">
      <w:pPr>
        <w:tabs>
          <w:tab w:val="left" w:pos="576"/>
          <w:tab w:val="left" w:pos="851"/>
        </w:tabs>
        <w:jc w:val="both"/>
        <w:rPr>
          <w:rFonts w:ascii="Arial" w:hAnsi="Arial" w:cs="Arial"/>
        </w:rPr>
      </w:pPr>
    </w:p>
    <w:p w14:paraId="7D34F963" w14:textId="77777777" w:rsidR="00F732B9" w:rsidRDefault="006A266A" w:rsidP="006A266A">
      <w:pPr>
        <w:tabs>
          <w:tab w:val="left" w:pos="426"/>
        </w:tabs>
        <w:jc w:val="both"/>
        <w:rPr>
          <w:rFonts w:ascii="Arial" w:hAnsi="Arial" w:cs="Arial"/>
          <w:b/>
          <w:bCs/>
          <w:sz w:val="22"/>
          <w:szCs w:val="22"/>
        </w:rPr>
      </w:pPr>
      <w:r>
        <w:rPr>
          <w:rFonts w:ascii="Arial" w:hAnsi="Arial" w:cs="Arial"/>
          <w:b/>
          <w:bCs/>
          <w:sz w:val="22"/>
          <w:szCs w:val="22"/>
        </w:rPr>
        <w:t xml:space="preserve">B6 - Délai de validité de l’offre : </w:t>
      </w:r>
    </w:p>
    <w:p w14:paraId="59B6FBEC" w14:textId="77777777" w:rsidR="00F732B9" w:rsidRDefault="00F732B9" w:rsidP="006A266A">
      <w:pPr>
        <w:tabs>
          <w:tab w:val="left" w:pos="426"/>
        </w:tabs>
        <w:jc w:val="both"/>
        <w:rPr>
          <w:rFonts w:ascii="Arial" w:hAnsi="Arial" w:cs="Arial"/>
          <w:b/>
          <w:bCs/>
          <w:sz w:val="22"/>
          <w:szCs w:val="22"/>
        </w:rPr>
      </w:pPr>
    </w:p>
    <w:p w14:paraId="0D279A3D" w14:textId="72C36393" w:rsidR="006A266A" w:rsidRPr="00523446" w:rsidRDefault="00F732B9" w:rsidP="006A266A">
      <w:pPr>
        <w:tabs>
          <w:tab w:val="left" w:pos="426"/>
        </w:tabs>
        <w:jc w:val="both"/>
        <w:rPr>
          <w:rFonts w:ascii="Arial" w:hAnsi="Arial" w:cs="Arial"/>
        </w:rPr>
      </w:pPr>
      <w:r w:rsidRPr="00523446">
        <w:rPr>
          <w:rFonts w:ascii="Arial" w:hAnsi="Arial" w:cs="Arial"/>
        </w:rPr>
        <w:t xml:space="preserve">L’offre est valable </w:t>
      </w:r>
      <w:r w:rsidR="006A266A" w:rsidRPr="00523446">
        <w:rPr>
          <w:rFonts w:ascii="Arial" w:hAnsi="Arial" w:cs="Arial"/>
        </w:rPr>
        <w:t>6 mois à compter de la date limite de remise des offres.</w:t>
      </w:r>
    </w:p>
    <w:p w14:paraId="6CA12F72" w14:textId="77777777" w:rsidR="006A266A" w:rsidRDefault="006A266A" w:rsidP="00EE7E62">
      <w:pPr>
        <w:tabs>
          <w:tab w:val="left" w:pos="576"/>
          <w:tab w:val="left" w:pos="851"/>
        </w:tabs>
        <w:jc w:val="both"/>
        <w:rPr>
          <w:rFonts w:ascii="Arial" w:hAnsi="Arial" w:cs="Arial"/>
        </w:rPr>
      </w:pPr>
    </w:p>
    <w:p w14:paraId="11772EAA" w14:textId="77777777" w:rsidR="006A266A" w:rsidRDefault="006A266A" w:rsidP="00EE7E62">
      <w:pPr>
        <w:tabs>
          <w:tab w:val="left" w:pos="576"/>
          <w:tab w:val="left" w:pos="851"/>
        </w:tabs>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704B8480" w14:textId="77777777">
        <w:tc>
          <w:tcPr>
            <w:tcW w:w="10419" w:type="dxa"/>
            <w:shd w:val="clear" w:color="auto" w:fill="66CCFF"/>
          </w:tcPr>
          <w:p w14:paraId="7A1770B3" w14:textId="20CE9825"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 xml:space="preserve">titulaire </w:t>
            </w:r>
            <w:r w:rsidR="00EE7E62">
              <w:rPr>
                <w:rFonts w:ascii="Arial" w:hAnsi="Arial" w:cs="Arial"/>
                <w:b/>
                <w:bCs/>
                <w:sz w:val="22"/>
                <w:szCs w:val="22"/>
              </w:rPr>
              <w:t xml:space="preserve"> </w:t>
            </w:r>
          </w:p>
        </w:tc>
      </w:tr>
    </w:tbl>
    <w:p w14:paraId="2BE21712" w14:textId="334ECAAC" w:rsidR="005824AE" w:rsidRDefault="005824AE" w:rsidP="00EE7E62">
      <w:pPr>
        <w:pStyle w:val="Default"/>
        <w:jc w:val="both"/>
        <w:rPr>
          <w:sz w:val="20"/>
          <w:szCs w:val="20"/>
        </w:rPr>
      </w:pPr>
    </w:p>
    <w:p w14:paraId="50C7656A" w14:textId="77777777" w:rsidR="006A266A" w:rsidRDefault="006A266A" w:rsidP="006A266A">
      <w:pPr>
        <w:tabs>
          <w:tab w:val="left" w:pos="851"/>
        </w:tabs>
        <w:jc w:val="both"/>
        <w:rPr>
          <w:rFonts w:ascii="Arial" w:hAnsi="Arial" w:cs="Arial"/>
          <w:b/>
          <w:color w:val="FF0000"/>
        </w:rPr>
      </w:pPr>
      <w:r>
        <w:rPr>
          <w:rFonts w:ascii="Arial" w:hAnsi="Arial" w:cs="Arial"/>
          <w:b/>
          <w:color w:val="FF0000"/>
        </w:rPr>
        <w:lastRenderedPageBreak/>
        <w:t>La signature de l’acte d’engagement emporte acceptation, sans réserve, de l’ensemble des pièces contractuelles du marché listées au CCAP.</w:t>
      </w:r>
    </w:p>
    <w:p w14:paraId="0C8A74C5" w14:textId="77777777" w:rsidR="006A266A" w:rsidRDefault="006A266A" w:rsidP="006A266A">
      <w:pPr>
        <w:tabs>
          <w:tab w:val="left" w:pos="851"/>
        </w:tabs>
        <w:jc w:val="both"/>
      </w:pPr>
    </w:p>
    <w:p w14:paraId="36AE5434" w14:textId="77777777" w:rsidR="006A266A" w:rsidRDefault="006A266A" w:rsidP="006A266A">
      <w:pPr>
        <w:pStyle w:val="Default"/>
        <w:jc w:val="both"/>
        <w:rPr>
          <w:sz w:val="20"/>
          <w:szCs w:val="20"/>
        </w:rPr>
      </w:pPr>
      <w:r>
        <w:rPr>
          <w:b/>
          <w:sz w:val="20"/>
          <w:szCs w:val="20"/>
        </w:rPr>
        <w:t>Attention</w:t>
      </w:r>
      <w:r>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sz w:val="20"/>
          <w:szCs w:val="20"/>
          <w:u w:val="single"/>
        </w:rPr>
        <w:t>et</w:t>
      </w:r>
      <w:r>
        <w:rPr>
          <w:sz w:val="20"/>
          <w:szCs w:val="20"/>
        </w:rPr>
        <w:t xml:space="preserve"> le sous-traitant concerné, il convient de faire signer ce DC4 par le biais du formulaire ATTRI2.</w:t>
      </w:r>
    </w:p>
    <w:p w14:paraId="539D54C8" w14:textId="77777777" w:rsidR="006A266A" w:rsidRDefault="006A266A" w:rsidP="00EE7E62">
      <w:pPr>
        <w:pStyle w:val="Default"/>
        <w:jc w:val="both"/>
        <w:rPr>
          <w:sz w:val="20"/>
          <w:szCs w:val="20"/>
        </w:rPr>
      </w:pPr>
    </w:p>
    <w:p w14:paraId="44C50BC0" w14:textId="77777777" w:rsidR="006A266A" w:rsidRPr="00EE7E62" w:rsidRDefault="006A266A" w:rsidP="00EE7E62">
      <w:pPr>
        <w:pStyle w:val="Default"/>
        <w:jc w:val="both"/>
        <w:rPr>
          <w:sz w:val="20"/>
          <w:szCs w:val="20"/>
        </w:rPr>
      </w:pPr>
    </w:p>
    <w:p w14:paraId="1B9BE608"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46D4883D"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3FAEDF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27B630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291E4D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22051740"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59B17E"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3320283"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2C86EEC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4F81F811"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4816867B" w14:textId="77777777" w:rsidR="00332B12" w:rsidRDefault="00332B12" w:rsidP="00B054DA">
            <w:pPr>
              <w:tabs>
                <w:tab w:val="left" w:pos="851"/>
              </w:tabs>
              <w:snapToGrid w:val="0"/>
              <w:jc w:val="both"/>
              <w:rPr>
                <w:rFonts w:ascii="Arial" w:hAnsi="Arial" w:cs="Arial"/>
                <w:b/>
                <w:bCs/>
              </w:rPr>
            </w:pPr>
          </w:p>
        </w:tc>
      </w:tr>
    </w:tbl>
    <w:p w14:paraId="50972FA9" w14:textId="77777777" w:rsidR="002904AF" w:rsidRDefault="002904AF"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14:paraId="5A36E5FC" w14:textId="77777777" w:rsidR="00EE7E62" w:rsidRDefault="00EE7E62" w:rsidP="002904AF">
      <w:pPr>
        <w:tabs>
          <w:tab w:val="left" w:pos="851"/>
        </w:tabs>
        <w:jc w:val="both"/>
        <w:rPr>
          <w:rFonts w:ascii="Arial" w:hAnsi="Arial" w:cs="Arial"/>
          <w:sz w:val="18"/>
          <w:szCs w:val="18"/>
        </w:rPr>
      </w:pPr>
    </w:p>
    <w:p w14:paraId="6D5AFFFF" w14:textId="77777777" w:rsidR="00EE7E62" w:rsidRDefault="00EE7E62" w:rsidP="00332B12">
      <w:pPr>
        <w:pStyle w:val="fcase1ertab"/>
        <w:tabs>
          <w:tab w:val="left" w:pos="851"/>
        </w:tabs>
        <w:ind w:left="0" w:firstLine="0"/>
        <w:rPr>
          <w:rFonts w:ascii="Arial" w:hAnsi="Arial" w:cs="Arial"/>
          <w:b/>
          <w:sz w:val="22"/>
          <w:szCs w:val="22"/>
        </w:rPr>
      </w:pPr>
    </w:p>
    <w:p w14:paraId="530C3897" w14:textId="2FDDDC59"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16E3DCAA" w14:textId="77777777" w:rsidR="00332B12" w:rsidRDefault="00332B12" w:rsidP="006C4338">
      <w:pPr>
        <w:tabs>
          <w:tab w:val="left" w:pos="851"/>
        </w:tabs>
        <w:jc w:val="both"/>
      </w:pPr>
    </w:p>
    <w:p w14:paraId="3E951723"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8A56816"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C97140B" w14:textId="77777777" w:rsidR="009B1CD0" w:rsidRDefault="009B1CD0" w:rsidP="005846FB">
      <w:pPr>
        <w:tabs>
          <w:tab w:val="left" w:pos="851"/>
        </w:tabs>
        <w:rPr>
          <w:rFonts w:ascii="Arial" w:hAnsi="Arial" w:cs="Arial"/>
        </w:rPr>
      </w:pPr>
    </w:p>
    <w:p w14:paraId="4AE8D42B" w14:textId="77777777" w:rsidR="00036500" w:rsidRDefault="00036500" w:rsidP="005846FB">
      <w:pPr>
        <w:tabs>
          <w:tab w:val="left" w:pos="851"/>
        </w:tabs>
        <w:rPr>
          <w:rFonts w:ascii="Arial" w:hAnsi="Arial" w:cs="Arial"/>
        </w:rPr>
      </w:pPr>
    </w:p>
    <w:p w14:paraId="61205E4B"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31CE59EF"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45CF4DF"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Pr>
          <w:rFonts w:ascii="Arial" w:hAnsi="Arial" w:cs="Arial"/>
          <w:iCs/>
        </w:rPr>
        <w:t xml:space="preserve"> </w:t>
      </w:r>
      <w:r>
        <w:rPr>
          <w:rFonts w:ascii="Arial" w:hAnsi="Arial" w:cs="Arial"/>
        </w:rPr>
        <w:t>solidaire</w:t>
      </w:r>
    </w:p>
    <w:p w14:paraId="0D2B010E" w14:textId="77777777" w:rsidR="009B1CD0" w:rsidRDefault="009B1CD0" w:rsidP="0083205E">
      <w:pPr>
        <w:tabs>
          <w:tab w:val="left" w:pos="851"/>
        </w:tabs>
        <w:rPr>
          <w:rFonts w:ascii="Arial" w:hAnsi="Arial" w:cs="Arial"/>
        </w:rPr>
      </w:pPr>
    </w:p>
    <w:p w14:paraId="45D43B18" w14:textId="77777777" w:rsidR="001C733C" w:rsidRDefault="001C733C" w:rsidP="00CD46CC">
      <w:pPr>
        <w:tabs>
          <w:tab w:val="left" w:pos="851"/>
        </w:tabs>
        <w:rPr>
          <w:rFonts w:ascii="Arial" w:hAnsi="Arial" w:cs="Arial"/>
        </w:rPr>
      </w:pPr>
    </w:p>
    <w:p w14:paraId="79EBECB8"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E54959"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93BDAEF"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84AE98E"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CEEA143"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29AD556B" w14:textId="77777777" w:rsidR="002904AF" w:rsidRDefault="002904AF" w:rsidP="001C733C">
      <w:pPr>
        <w:tabs>
          <w:tab w:val="left" w:pos="851"/>
        </w:tabs>
        <w:rPr>
          <w:rFonts w:ascii="Arial" w:hAnsi="Arial" w:cs="Arial"/>
        </w:rPr>
      </w:pPr>
    </w:p>
    <w:p w14:paraId="79B2A7AF"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55D7DF28"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598E1AA" w14:textId="77777777" w:rsidR="002904AF" w:rsidRDefault="002904AF" w:rsidP="002904AF">
      <w:pPr>
        <w:tabs>
          <w:tab w:val="left" w:pos="851"/>
        </w:tabs>
        <w:rPr>
          <w:rFonts w:ascii="Arial" w:hAnsi="Arial" w:cs="Arial"/>
          <w:iCs/>
        </w:rPr>
      </w:pPr>
    </w:p>
    <w:p w14:paraId="65161251"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AC9AC48"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45E30D7D" w14:textId="77777777" w:rsidR="002904AF" w:rsidRDefault="002904AF" w:rsidP="002904AF">
      <w:pPr>
        <w:tabs>
          <w:tab w:val="left" w:pos="851"/>
        </w:tabs>
        <w:ind w:left="1134" w:hanging="850"/>
        <w:rPr>
          <w:rFonts w:ascii="Arial" w:hAnsi="Arial" w:cs="Arial"/>
          <w:i/>
          <w:sz w:val="18"/>
          <w:szCs w:val="18"/>
        </w:rPr>
      </w:pPr>
    </w:p>
    <w:p w14:paraId="32894B41" w14:textId="77777777" w:rsidR="001C733C" w:rsidRDefault="001C733C" w:rsidP="001C733C">
      <w:pPr>
        <w:tabs>
          <w:tab w:val="left" w:pos="851"/>
        </w:tabs>
        <w:rPr>
          <w:rFonts w:ascii="Arial" w:hAnsi="Arial" w:cs="Arial"/>
          <w:i/>
          <w:sz w:val="18"/>
          <w:szCs w:val="18"/>
        </w:rPr>
      </w:pPr>
    </w:p>
    <w:p w14:paraId="5818C418"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4927B17F"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2D13ABE" w14:textId="77777777" w:rsidR="00036500" w:rsidRDefault="00036500" w:rsidP="005846FB">
      <w:pPr>
        <w:tabs>
          <w:tab w:val="left" w:pos="851"/>
        </w:tabs>
        <w:rPr>
          <w:rFonts w:ascii="Arial" w:hAnsi="Arial" w:cs="Arial"/>
        </w:rPr>
      </w:pPr>
    </w:p>
    <w:p w14:paraId="7FC74A2F"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1B75F200" w14:textId="77777777" w:rsidR="00AE7831" w:rsidRDefault="00AE7831" w:rsidP="009B45B9">
      <w:pPr>
        <w:tabs>
          <w:tab w:val="left" w:pos="851"/>
        </w:tabs>
        <w:ind w:left="1701" w:hanging="850"/>
        <w:jc w:val="both"/>
      </w:pPr>
    </w:p>
    <w:p w14:paraId="16D1A678"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84872">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3EC137A" w14:textId="77777777" w:rsidR="00036500" w:rsidRDefault="00036500" w:rsidP="006C4338">
      <w:pPr>
        <w:tabs>
          <w:tab w:val="left" w:pos="851"/>
        </w:tabs>
        <w:rPr>
          <w:rFonts w:ascii="Arial" w:hAnsi="Arial" w:cs="Arial"/>
          <w:iCs/>
        </w:rPr>
      </w:pPr>
    </w:p>
    <w:p w14:paraId="12B3E68C"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84872">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1AA03751"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0F76E995"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20BE824C"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FEBB3B9"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705A9BB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F13CD2F"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B375E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C4160B2" w14:textId="77777777" w:rsidTr="00B054DA">
        <w:trPr>
          <w:trHeight w:val="1021"/>
        </w:trPr>
        <w:tc>
          <w:tcPr>
            <w:tcW w:w="4644" w:type="dxa"/>
            <w:tcBorders>
              <w:top w:val="single" w:sz="4" w:space="0" w:color="000000"/>
              <w:left w:val="single" w:sz="4" w:space="0" w:color="000000"/>
            </w:tcBorders>
            <w:shd w:val="clear" w:color="auto" w:fill="CCFFFF"/>
          </w:tcPr>
          <w:p w14:paraId="4799689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34F220E"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DDA56D0" w14:textId="77777777" w:rsidR="00332B12" w:rsidRDefault="00332B12" w:rsidP="00B054DA">
            <w:pPr>
              <w:tabs>
                <w:tab w:val="left" w:pos="851"/>
              </w:tabs>
              <w:snapToGrid w:val="0"/>
              <w:jc w:val="both"/>
              <w:rPr>
                <w:rFonts w:ascii="Arial" w:hAnsi="Arial" w:cs="Arial"/>
                <w:b/>
                <w:bCs/>
              </w:rPr>
            </w:pPr>
          </w:p>
        </w:tc>
      </w:tr>
      <w:tr w:rsidR="00332B12" w14:paraId="20A2C25D" w14:textId="77777777" w:rsidTr="00B054DA">
        <w:trPr>
          <w:trHeight w:val="1021"/>
        </w:trPr>
        <w:tc>
          <w:tcPr>
            <w:tcW w:w="4644" w:type="dxa"/>
            <w:tcBorders>
              <w:left w:val="single" w:sz="4" w:space="0" w:color="000000"/>
            </w:tcBorders>
            <w:shd w:val="clear" w:color="auto" w:fill="auto"/>
          </w:tcPr>
          <w:p w14:paraId="232785A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E3FFED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381F378C" w14:textId="77777777" w:rsidR="00332B12" w:rsidRDefault="00332B12" w:rsidP="00B054DA">
            <w:pPr>
              <w:tabs>
                <w:tab w:val="left" w:pos="851"/>
              </w:tabs>
              <w:snapToGrid w:val="0"/>
              <w:jc w:val="both"/>
              <w:rPr>
                <w:rFonts w:ascii="Arial" w:hAnsi="Arial" w:cs="Arial"/>
                <w:b/>
                <w:bCs/>
              </w:rPr>
            </w:pPr>
          </w:p>
        </w:tc>
      </w:tr>
      <w:tr w:rsidR="00332B12" w14:paraId="42DB254E" w14:textId="77777777" w:rsidTr="00B054DA">
        <w:trPr>
          <w:trHeight w:val="1021"/>
        </w:trPr>
        <w:tc>
          <w:tcPr>
            <w:tcW w:w="4644" w:type="dxa"/>
            <w:tcBorders>
              <w:left w:val="single" w:sz="4" w:space="0" w:color="000000"/>
            </w:tcBorders>
            <w:shd w:val="clear" w:color="auto" w:fill="CCFFFF"/>
          </w:tcPr>
          <w:p w14:paraId="1F072EB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19826E0"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185E00" w14:textId="77777777" w:rsidR="00332B12" w:rsidRDefault="00332B12" w:rsidP="00B054DA">
            <w:pPr>
              <w:tabs>
                <w:tab w:val="left" w:pos="851"/>
              </w:tabs>
              <w:snapToGrid w:val="0"/>
              <w:jc w:val="both"/>
              <w:rPr>
                <w:rFonts w:ascii="Arial" w:hAnsi="Arial" w:cs="Arial"/>
                <w:b/>
                <w:bCs/>
              </w:rPr>
            </w:pPr>
          </w:p>
        </w:tc>
      </w:tr>
      <w:tr w:rsidR="00332B12" w14:paraId="55E562BE" w14:textId="77777777" w:rsidTr="00B054DA">
        <w:trPr>
          <w:trHeight w:val="1021"/>
        </w:trPr>
        <w:tc>
          <w:tcPr>
            <w:tcW w:w="4644" w:type="dxa"/>
            <w:tcBorders>
              <w:left w:val="single" w:sz="4" w:space="0" w:color="000000"/>
            </w:tcBorders>
            <w:shd w:val="clear" w:color="auto" w:fill="auto"/>
          </w:tcPr>
          <w:p w14:paraId="6C32EC3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89BD8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DDC423A" w14:textId="77777777" w:rsidR="00332B12" w:rsidRDefault="00332B12" w:rsidP="00B054DA">
            <w:pPr>
              <w:tabs>
                <w:tab w:val="left" w:pos="851"/>
              </w:tabs>
              <w:snapToGrid w:val="0"/>
              <w:jc w:val="both"/>
              <w:rPr>
                <w:rFonts w:ascii="Arial" w:hAnsi="Arial" w:cs="Arial"/>
                <w:b/>
                <w:bCs/>
              </w:rPr>
            </w:pPr>
          </w:p>
        </w:tc>
      </w:tr>
      <w:tr w:rsidR="00332B12" w14:paraId="344FEFA9" w14:textId="77777777" w:rsidTr="00B054DA">
        <w:trPr>
          <w:trHeight w:val="1021"/>
        </w:trPr>
        <w:tc>
          <w:tcPr>
            <w:tcW w:w="4644" w:type="dxa"/>
            <w:tcBorders>
              <w:left w:val="single" w:sz="4" w:space="0" w:color="000000"/>
              <w:bottom w:val="single" w:sz="4" w:space="0" w:color="000000"/>
            </w:tcBorders>
            <w:shd w:val="clear" w:color="auto" w:fill="CCFFFF"/>
          </w:tcPr>
          <w:p w14:paraId="5C09EB4A"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03944EA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B9AFFB0" w14:textId="77777777" w:rsidR="00332B12" w:rsidRDefault="00332B12" w:rsidP="00B054DA">
            <w:pPr>
              <w:tabs>
                <w:tab w:val="left" w:pos="851"/>
              </w:tabs>
              <w:snapToGrid w:val="0"/>
              <w:jc w:val="both"/>
              <w:rPr>
                <w:rFonts w:ascii="Arial" w:hAnsi="Arial" w:cs="Arial"/>
                <w:b/>
                <w:bCs/>
              </w:rPr>
            </w:pPr>
          </w:p>
        </w:tc>
      </w:tr>
    </w:tbl>
    <w:p w14:paraId="79A9EF72"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2A0073" w14:textId="03C1F937" w:rsidR="00EE7E62" w:rsidRDefault="00EE7E62" w:rsidP="006C4338">
      <w:pPr>
        <w:tabs>
          <w:tab w:val="left" w:pos="851"/>
        </w:tabs>
        <w:rPr>
          <w:rFonts w:ascii="Arial" w:hAnsi="Arial" w:cs="Arial"/>
        </w:rPr>
      </w:pPr>
      <w:r>
        <w:rPr>
          <w:rFonts w:ascii="Arial" w:hAnsi="Arial" w:cs="Arial"/>
        </w:rP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561AF18" w14:textId="77777777">
        <w:tc>
          <w:tcPr>
            <w:tcW w:w="10277" w:type="dxa"/>
            <w:shd w:val="clear" w:color="auto" w:fill="66CCFF"/>
          </w:tcPr>
          <w:p w14:paraId="39A260A0" w14:textId="77777777" w:rsidR="009B1CD0" w:rsidRDefault="008B2A38" w:rsidP="006B5057">
            <w:r>
              <w:rPr>
                <w:rFonts w:ascii="Arial" w:hAnsi="Arial" w:cs="Arial"/>
              </w:rPr>
              <w:lastRenderedPageBreak/>
              <w:br w:type="page"/>
            </w:r>
            <w:r w:rsidR="009B1CD0" w:rsidRPr="00EE7E62">
              <w:rPr>
                <w:rFonts w:ascii="Arial" w:hAnsi="Arial" w:cs="Arial"/>
                <w:b/>
                <w:bCs/>
                <w:sz w:val="22"/>
                <w:szCs w:val="22"/>
              </w:rPr>
              <w:t xml:space="preserve">D - Identification </w:t>
            </w:r>
            <w:r w:rsidR="001C40C0" w:rsidRPr="00EE7E62">
              <w:rPr>
                <w:rFonts w:ascii="Arial" w:hAnsi="Arial" w:cs="Arial"/>
                <w:b/>
                <w:bCs/>
                <w:sz w:val="22"/>
                <w:szCs w:val="22"/>
              </w:rPr>
              <w:t>et signature de l’acheteur</w:t>
            </w:r>
            <w:r w:rsidR="009B1CD0" w:rsidRPr="00EE7E62">
              <w:rPr>
                <w:rFonts w:ascii="Arial" w:hAnsi="Arial" w:cs="Arial"/>
                <w:b/>
                <w:bCs/>
                <w:sz w:val="22"/>
                <w:szCs w:val="22"/>
              </w:rPr>
              <w:t>.</w:t>
            </w:r>
          </w:p>
        </w:tc>
      </w:tr>
    </w:tbl>
    <w:p w14:paraId="2F8704CF" w14:textId="77777777" w:rsidR="009B1CD0" w:rsidRDefault="009B1CD0" w:rsidP="006C4338">
      <w:pPr>
        <w:tabs>
          <w:tab w:val="left" w:pos="851"/>
        </w:tabs>
      </w:pPr>
    </w:p>
    <w:p w14:paraId="599E0BB2" w14:textId="77777777" w:rsidR="00EE7E62" w:rsidRPr="00EE7E62" w:rsidRDefault="00EE7E62" w:rsidP="00EE7E62">
      <w:pPr>
        <w:keepNext/>
        <w:numPr>
          <w:ilvl w:val="0"/>
          <w:numId w:val="1"/>
        </w:numPr>
        <w:tabs>
          <w:tab w:val="left" w:pos="567"/>
          <w:tab w:val="left" w:pos="851"/>
        </w:tabs>
        <w:ind w:left="0" w:firstLine="0"/>
        <w:jc w:val="both"/>
        <w:outlineLvl w:val="0"/>
        <w:rPr>
          <w:rFonts w:ascii="Arial" w:hAnsi="Arial" w:cs="Arial"/>
          <w:b/>
          <w:sz w:val="18"/>
        </w:rPr>
      </w:pPr>
      <w:r w:rsidRPr="00EE7E62">
        <w:rPr>
          <w:rFonts w:ascii="Arial" w:hAnsi="Arial" w:cs="Arial"/>
          <w:bCs/>
          <w:iCs/>
          <w:sz w:val="18"/>
        </w:rPr>
        <w:t xml:space="preserve">Désignation de l’acheteur </w:t>
      </w:r>
    </w:p>
    <w:p w14:paraId="1F3392FE" w14:textId="77777777" w:rsidR="00EE7E62" w:rsidRPr="00EE7E62" w:rsidRDefault="00EE7E62" w:rsidP="00EE7E62">
      <w:pPr>
        <w:rPr>
          <w:sz w:val="18"/>
        </w:rPr>
      </w:pPr>
    </w:p>
    <w:p w14:paraId="189AE042" w14:textId="77777777" w:rsidR="00EE7E62" w:rsidRPr="00EE7E62" w:rsidRDefault="00EE7E62" w:rsidP="00EE7E62">
      <w:pPr>
        <w:jc w:val="both"/>
        <w:rPr>
          <w:rFonts w:ascii="Arial" w:hAnsi="Arial"/>
          <w:color w:val="000000"/>
        </w:rPr>
      </w:pPr>
      <w:r w:rsidRPr="00EE7E62">
        <w:rPr>
          <w:rFonts w:ascii="Arial" w:hAnsi="Arial"/>
          <w:color w:val="000000"/>
        </w:rPr>
        <w:t>Agence nationale de sécurité du médicament et des produits de santé (ANSM)</w:t>
      </w:r>
    </w:p>
    <w:p w14:paraId="089A107B" w14:textId="77777777" w:rsidR="00EE7E62" w:rsidRPr="00EE7E62" w:rsidRDefault="00EE7E62" w:rsidP="00EE7E62">
      <w:pPr>
        <w:jc w:val="both"/>
        <w:rPr>
          <w:rFonts w:ascii="Arial" w:hAnsi="Arial"/>
          <w:color w:val="000000"/>
        </w:rPr>
      </w:pPr>
      <w:r w:rsidRPr="00EE7E62">
        <w:rPr>
          <w:rFonts w:ascii="Arial" w:hAnsi="Arial"/>
          <w:color w:val="000000"/>
        </w:rPr>
        <w:t>Direction de l’Administration et des Finances (DAF)</w:t>
      </w:r>
    </w:p>
    <w:p w14:paraId="1977039F" w14:textId="77777777" w:rsidR="00EE7E62" w:rsidRPr="00EE7E62" w:rsidRDefault="00EE7E62" w:rsidP="00EE7E62">
      <w:pPr>
        <w:jc w:val="both"/>
        <w:rPr>
          <w:rFonts w:ascii="Arial" w:hAnsi="Arial"/>
          <w:color w:val="000000"/>
        </w:rPr>
      </w:pPr>
      <w:r w:rsidRPr="00EE7E62">
        <w:rPr>
          <w:rFonts w:ascii="Arial" w:hAnsi="Arial"/>
          <w:color w:val="000000"/>
        </w:rPr>
        <w:t>Pôle Achats et Marchés (PAM)</w:t>
      </w:r>
    </w:p>
    <w:p w14:paraId="05D2A270" w14:textId="77777777" w:rsidR="00EE7E62" w:rsidRPr="00EE7E62" w:rsidRDefault="00EE7E62" w:rsidP="00EE7E62">
      <w:pPr>
        <w:jc w:val="both"/>
        <w:rPr>
          <w:rFonts w:ascii="Arial" w:hAnsi="Arial"/>
          <w:color w:val="000000"/>
        </w:rPr>
      </w:pPr>
      <w:r w:rsidRPr="00EE7E62">
        <w:rPr>
          <w:rFonts w:ascii="Arial" w:hAnsi="Arial"/>
          <w:color w:val="000000"/>
        </w:rPr>
        <w:t xml:space="preserve">143-147 boulevard Anatole France – 93285 Saint-Denis Cedex </w:t>
      </w:r>
    </w:p>
    <w:p w14:paraId="7CAE5496" w14:textId="77777777" w:rsidR="00EE7E62" w:rsidRPr="00EE7E62" w:rsidRDefault="00EE7E62" w:rsidP="00EE7E62">
      <w:pPr>
        <w:jc w:val="both"/>
        <w:rPr>
          <w:rFonts w:ascii="Arial" w:hAnsi="Arial"/>
          <w:color w:val="000000"/>
        </w:rPr>
      </w:pPr>
      <w:r w:rsidRPr="00EE7E62">
        <w:rPr>
          <w:rFonts w:ascii="Arial" w:hAnsi="Arial"/>
          <w:color w:val="000000"/>
        </w:rPr>
        <w:t>Tél : 01 55 87 30 00</w:t>
      </w:r>
    </w:p>
    <w:p w14:paraId="46EFFDA5" w14:textId="77777777" w:rsidR="00EE7E62" w:rsidRPr="00EE7E62" w:rsidRDefault="00EE7E62" w:rsidP="00EE7E62">
      <w:pPr>
        <w:jc w:val="both"/>
        <w:rPr>
          <w:rFonts w:ascii="Arial" w:hAnsi="Arial"/>
          <w:color w:val="000000"/>
        </w:rPr>
      </w:pPr>
      <w:r w:rsidRPr="00EE7E62">
        <w:rPr>
          <w:rFonts w:ascii="Arial" w:hAnsi="Arial"/>
          <w:color w:val="000000"/>
        </w:rPr>
        <w:t xml:space="preserve">Email : </w:t>
      </w:r>
      <w:hyperlink r:id="rId13" w:history="1">
        <w:r w:rsidRPr="00EE7E62">
          <w:rPr>
            <w:rFonts w:ascii="Arial" w:hAnsi="Arial" w:cs="Arial"/>
            <w:b/>
            <w:i/>
            <w:color w:val="0000FF"/>
            <w:u w:val="single"/>
          </w:rPr>
          <w:t>marchespublics@ansm.sante.fr</w:t>
        </w:r>
      </w:hyperlink>
      <w:r w:rsidRPr="00EE7E62">
        <w:rPr>
          <w:rFonts w:ascii="Arial" w:hAnsi="Arial"/>
          <w:color w:val="000000"/>
        </w:rPr>
        <w:t xml:space="preserve"> </w:t>
      </w:r>
    </w:p>
    <w:p w14:paraId="7FE28638" w14:textId="77777777" w:rsidR="00EE7E62" w:rsidRPr="00EE7E62" w:rsidRDefault="00EE7E62" w:rsidP="00EE7E62">
      <w:pPr>
        <w:tabs>
          <w:tab w:val="left" w:pos="851"/>
        </w:tabs>
        <w:jc w:val="both"/>
        <w:rPr>
          <w:rFonts w:ascii="Arial" w:hAnsi="Arial" w:cs="Arial"/>
          <w:b/>
        </w:rPr>
      </w:pPr>
    </w:p>
    <w:p w14:paraId="30440609" w14:textId="77777777" w:rsidR="00EE7E62" w:rsidRPr="00EE7E62" w:rsidRDefault="00EE7E62" w:rsidP="00EE7E62">
      <w:pPr>
        <w:tabs>
          <w:tab w:val="left" w:pos="426"/>
          <w:tab w:val="left" w:pos="851"/>
          <w:tab w:val="left" w:pos="5103"/>
        </w:tabs>
        <w:jc w:val="both"/>
        <w:rPr>
          <w:rFonts w:ascii="Arial" w:hAnsi="Arial" w:cs="Arial"/>
          <w:i/>
          <w:sz w:val="16"/>
          <w:szCs w:val="18"/>
        </w:rPr>
      </w:pPr>
      <w:r w:rsidRPr="00EE7E62">
        <w:rPr>
          <w:rFonts w:ascii="Wingdings" w:eastAsia="Wingdings" w:hAnsi="Wingdings" w:cs="Wingdings"/>
          <w:b/>
          <w:color w:val="66CCFF"/>
          <w:spacing w:val="-10"/>
          <w:sz w:val="18"/>
        </w:rPr>
        <w:t></w:t>
      </w:r>
      <w:r w:rsidRPr="00EE7E62">
        <w:rPr>
          <w:rFonts w:ascii="Arial" w:eastAsia="Arial" w:hAnsi="Arial" w:cs="Arial"/>
          <w:b/>
          <w:spacing w:val="-10"/>
          <w:sz w:val="18"/>
        </w:rPr>
        <w:t xml:space="preserve"> </w:t>
      </w:r>
      <w:r w:rsidRPr="00EE7E62">
        <w:rPr>
          <w:rFonts w:ascii="Arial" w:hAnsi="Arial" w:cs="Arial"/>
          <w:sz w:val="18"/>
        </w:rPr>
        <w:t>Nom, prénom, qualité du signataire du marché public</w:t>
      </w:r>
    </w:p>
    <w:p w14:paraId="3CA84C21" w14:textId="77777777" w:rsidR="00EE7E62" w:rsidRPr="00EE7E62" w:rsidRDefault="00EE7E62" w:rsidP="00EE7E62">
      <w:pPr>
        <w:tabs>
          <w:tab w:val="left" w:pos="851"/>
        </w:tabs>
        <w:jc w:val="both"/>
        <w:rPr>
          <w:rFonts w:ascii="Arial" w:hAnsi="Arial" w:cs="Arial"/>
          <w:sz w:val="18"/>
        </w:rPr>
      </w:pPr>
      <w:r w:rsidRPr="00EE7E62">
        <w:rPr>
          <w:rFonts w:ascii="Arial" w:hAnsi="Arial" w:cs="Arial"/>
          <w:i/>
          <w:sz w:val="16"/>
          <w:szCs w:val="18"/>
        </w:rPr>
        <w:t xml:space="preserve"> </w:t>
      </w:r>
    </w:p>
    <w:p w14:paraId="1F7D650F" w14:textId="77777777" w:rsidR="00EE7E62" w:rsidRPr="00EE7E62" w:rsidRDefault="00EE7E62" w:rsidP="00EE7E62">
      <w:pPr>
        <w:jc w:val="both"/>
        <w:rPr>
          <w:rFonts w:ascii="Arial" w:hAnsi="Arial" w:cs="Arial"/>
          <w:color w:val="000000"/>
        </w:rPr>
      </w:pPr>
      <w:r w:rsidRPr="00EE7E62">
        <w:rPr>
          <w:rFonts w:ascii="Arial" w:hAnsi="Arial"/>
          <w:color w:val="000000"/>
        </w:rPr>
        <w:t>Madame PAUGAM-BURTZ Catherine- Directrice Général, nommé par Décret du Président de la République en date du 31 octobre 2024.</w:t>
      </w:r>
    </w:p>
    <w:p w14:paraId="289AA679" w14:textId="77777777" w:rsidR="00EE7E62" w:rsidRPr="00EE7E62" w:rsidRDefault="00EE7E62" w:rsidP="00EE7E62">
      <w:pPr>
        <w:tabs>
          <w:tab w:val="left" w:pos="851"/>
        </w:tabs>
        <w:jc w:val="both"/>
        <w:rPr>
          <w:rFonts w:ascii="Arial" w:hAnsi="Arial" w:cs="Arial"/>
          <w:sz w:val="18"/>
        </w:rPr>
      </w:pPr>
    </w:p>
    <w:p w14:paraId="4FF1485F" w14:textId="77777777" w:rsidR="00EE7E62" w:rsidRPr="00EE7E62" w:rsidRDefault="00EE7E62" w:rsidP="00EE7E62">
      <w:pPr>
        <w:tabs>
          <w:tab w:val="left" w:pos="851"/>
        </w:tabs>
        <w:jc w:val="both"/>
        <w:rPr>
          <w:rFonts w:ascii="Arial" w:hAnsi="Arial" w:cs="Arial"/>
          <w:i/>
          <w:sz w:val="16"/>
          <w:szCs w:val="18"/>
        </w:rPr>
      </w:pPr>
      <w:r w:rsidRPr="00EE7E62">
        <w:rPr>
          <w:rFonts w:ascii="Wingdings" w:eastAsia="Wingdings" w:hAnsi="Wingdings" w:cs="Wingdings"/>
          <w:b/>
          <w:color w:val="66CCFF"/>
          <w:spacing w:val="-10"/>
          <w:sz w:val="18"/>
        </w:rPr>
        <w:t></w:t>
      </w:r>
      <w:r w:rsidRPr="00EE7E62">
        <w:rPr>
          <w:rFonts w:ascii="Arial" w:eastAsia="Arial" w:hAnsi="Arial" w:cs="Arial"/>
          <w:spacing w:val="-10"/>
          <w:sz w:val="18"/>
        </w:rPr>
        <w:t xml:space="preserve"> </w:t>
      </w:r>
      <w:r w:rsidRPr="00EE7E62">
        <w:rPr>
          <w:rFonts w:ascii="Arial" w:hAnsi="Arial" w:cs="Arial"/>
          <w:sz w:val="18"/>
        </w:rPr>
        <w:t>Personne habilitée à donner les renseignements prévus à l’</w:t>
      </w:r>
      <w:hyperlink r:id="rId14" w:history="1">
        <w:r w:rsidRPr="00EE7E62">
          <w:rPr>
            <w:rFonts w:ascii="Arial" w:hAnsi="Arial" w:cs="Arial"/>
            <w:color w:val="0000FF"/>
            <w:sz w:val="18"/>
            <w:u w:val="single"/>
          </w:rPr>
          <w:t>article R. 2191-59</w:t>
        </w:r>
      </w:hyperlink>
      <w:r w:rsidRPr="00EE7E62">
        <w:rPr>
          <w:rFonts w:ascii="Arial" w:hAnsi="Arial" w:cs="Arial"/>
          <w:sz w:val="18"/>
        </w:rPr>
        <w:t xml:space="preserve"> du code de la commande publique, auquel renvoie l’</w:t>
      </w:r>
      <w:hyperlink r:id="rId15" w:history="1">
        <w:r w:rsidRPr="00EE7E62">
          <w:rPr>
            <w:rFonts w:ascii="Arial" w:hAnsi="Arial" w:cs="Arial"/>
            <w:color w:val="0000FF"/>
            <w:sz w:val="18"/>
            <w:u w:val="single"/>
          </w:rPr>
          <w:t>article R. 2391-28</w:t>
        </w:r>
      </w:hyperlink>
      <w:r w:rsidRPr="00EE7E62">
        <w:rPr>
          <w:rFonts w:ascii="Arial" w:hAnsi="Arial" w:cs="Arial"/>
          <w:sz w:val="18"/>
        </w:rPr>
        <w:t xml:space="preserve"> du même code</w:t>
      </w:r>
      <w:r w:rsidRPr="00EE7E62" w:rsidDel="003A7270">
        <w:rPr>
          <w:rFonts w:ascii="Arial" w:hAnsi="Arial" w:cs="Arial"/>
          <w:sz w:val="18"/>
        </w:rPr>
        <w:t xml:space="preserve"> </w:t>
      </w:r>
      <w:r w:rsidRPr="00EE7E62">
        <w:rPr>
          <w:rFonts w:ascii="Arial" w:hAnsi="Arial" w:cs="Arial"/>
          <w:sz w:val="18"/>
        </w:rPr>
        <w:t>(nantissements ou cessions de créances)</w:t>
      </w:r>
    </w:p>
    <w:p w14:paraId="76724B3C" w14:textId="77777777" w:rsidR="00EE7E62" w:rsidRPr="00EE7E62" w:rsidRDefault="00EE7E62" w:rsidP="00EE7E62">
      <w:pPr>
        <w:tabs>
          <w:tab w:val="left" w:pos="851"/>
        </w:tabs>
        <w:jc w:val="both"/>
        <w:rPr>
          <w:rFonts w:ascii="Arial" w:hAnsi="Arial" w:cs="Arial"/>
          <w:sz w:val="18"/>
        </w:rPr>
      </w:pPr>
      <w:r w:rsidRPr="00EE7E62">
        <w:rPr>
          <w:rFonts w:ascii="Arial" w:hAnsi="Arial" w:cs="Arial"/>
          <w:i/>
          <w:sz w:val="16"/>
          <w:szCs w:val="18"/>
        </w:rPr>
        <w:t xml:space="preserve">  </w:t>
      </w:r>
    </w:p>
    <w:p w14:paraId="19BD3E20" w14:textId="77777777" w:rsidR="00EE7E62" w:rsidRPr="00EE7E62" w:rsidRDefault="00EE7E62" w:rsidP="00EE7E62">
      <w:pPr>
        <w:tabs>
          <w:tab w:val="left" w:pos="851"/>
        </w:tabs>
        <w:jc w:val="both"/>
        <w:rPr>
          <w:rFonts w:ascii="Arial" w:hAnsi="Arial" w:cs="Arial"/>
          <w:sz w:val="18"/>
        </w:rPr>
      </w:pPr>
    </w:p>
    <w:p w14:paraId="0C0518E3" w14:textId="77777777" w:rsidR="00EE7E62" w:rsidRPr="00EE7E62" w:rsidRDefault="00EE7E62" w:rsidP="00EE7E62">
      <w:pPr>
        <w:tabs>
          <w:tab w:val="left" w:pos="851"/>
        </w:tabs>
        <w:jc w:val="both"/>
        <w:rPr>
          <w:rFonts w:ascii="Arial" w:hAnsi="Arial" w:cs="Arial"/>
          <w:b/>
          <w:sz w:val="18"/>
        </w:rPr>
      </w:pPr>
      <w:r w:rsidRPr="00EE7E62">
        <w:rPr>
          <w:rFonts w:ascii="Arial" w:hAnsi="Arial" w:cs="Arial"/>
          <w:b/>
          <w:sz w:val="18"/>
        </w:rPr>
        <w:t>Le Directeur de l’Administration et des Finances de l’ANSM.</w:t>
      </w:r>
    </w:p>
    <w:p w14:paraId="3A9865FA" w14:textId="77777777" w:rsidR="00EE7E62" w:rsidRPr="00EE7E62" w:rsidRDefault="00EE7E62" w:rsidP="00EE7E62">
      <w:pPr>
        <w:tabs>
          <w:tab w:val="left" w:pos="851"/>
        </w:tabs>
        <w:jc w:val="both"/>
        <w:rPr>
          <w:rFonts w:ascii="Arial" w:hAnsi="Arial" w:cs="Arial"/>
          <w:sz w:val="18"/>
        </w:rPr>
      </w:pPr>
    </w:p>
    <w:p w14:paraId="038CF36D" w14:textId="77777777" w:rsidR="00EE7E62" w:rsidRPr="00EE7E62" w:rsidRDefault="00EE7E62" w:rsidP="00EE7E62">
      <w:pPr>
        <w:tabs>
          <w:tab w:val="left" w:pos="426"/>
          <w:tab w:val="left" w:pos="851"/>
        </w:tabs>
        <w:jc w:val="both"/>
        <w:rPr>
          <w:rFonts w:ascii="Arial" w:hAnsi="Arial" w:cs="Arial"/>
          <w:sz w:val="18"/>
        </w:rPr>
      </w:pPr>
    </w:p>
    <w:p w14:paraId="51635AA3" w14:textId="77777777" w:rsidR="00EE7E62" w:rsidRPr="00EE7E62" w:rsidRDefault="00EE7E62" w:rsidP="00EE7E62">
      <w:pPr>
        <w:tabs>
          <w:tab w:val="left" w:pos="720"/>
          <w:tab w:val="left" w:pos="851"/>
        </w:tabs>
        <w:jc w:val="both"/>
        <w:rPr>
          <w:rFonts w:ascii="Arial" w:hAnsi="Arial" w:cs="Arial"/>
          <w:i/>
          <w:iCs/>
          <w:sz w:val="16"/>
          <w:szCs w:val="18"/>
        </w:rPr>
      </w:pPr>
      <w:r w:rsidRPr="00EE7E62">
        <w:rPr>
          <w:rFonts w:ascii="Wingdings" w:eastAsia="Wingdings" w:hAnsi="Wingdings" w:cs="Wingdings"/>
          <w:b/>
          <w:color w:val="66CCFF"/>
          <w:spacing w:val="-10"/>
          <w:sz w:val="18"/>
        </w:rPr>
        <w:t></w:t>
      </w:r>
      <w:r w:rsidRPr="00EE7E62">
        <w:rPr>
          <w:rFonts w:ascii="Arial" w:eastAsia="Arial" w:hAnsi="Arial" w:cs="Arial"/>
          <w:b/>
          <w:spacing w:val="-10"/>
          <w:sz w:val="18"/>
        </w:rPr>
        <w:t xml:space="preserve"> </w:t>
      </w:r>
      <w:r w:rsidRPr="00EE7E62">
        <w:rPr>
          <w:rFonts w:ascii="Arial" w:hAnsi="Arial" w:cs="Arial"/>
          <w:sz w:val="18"/>
        </w:rPr>
        <w:t>Désignation, adresse, numéro de téléphone du comptable assignataire</w:t>
      </w:r>
    </w:p>
    <w:p w14:paraId="6B990856" w14:textId="77777777" w:rsidR="00EE7E62" w:rsidRPr="00EE7E62" w:rsidRDefault="00EE7E62" w:rsidP="00EE7E62">
      <w:pPr>
        <w:tabs>
          <w:tab w:val="left" w:pos="720"/>
          <w:tab w:val="left" w:pos="851"/>
        </w:tabs>
        <w:jc w:val="both"/>
        <w:rPr>
          <w:rFonts w:ascii="Arial" w:hAnsi="Arial" w:cs="Arial"/>
          <w:sz w:val="18"/>
        </w:rPr>
      </w:pPr>
      <w:r w:rsidRPr="00EE7E62">
        <w:rPr>
          <w:rFonts w:ascii="Arial" w:hAnsi="Arial" w:cs="Arial"/>
          <w:i/>
          <w:iCs/>
          <w:sz w:val="16"/>
          <w:szCs w:val="18"/>
        </w:rPr>
        <w:t xml:space="preserve"> </w:t>
      </w:r>
    </w:p>
    <w:p w14:paraId="68E1C560" w14:textId="77777777" w:rsidR="00EE7E62" w:rsidRPr="00EE7E62" w:rsidRDefault="00EE7E62" w:rsidP="00EE7E62">
      <w:pPr>
        <w:tabs>
          <w:tab w:val="left" w:pos="426"/>
          <w:tab w:val="left" w:pos="851"/>
        </w:tabs>
        <w:ind w:left="1134" w:hanging="1134"/>
        <w:jc w:val="both"/>
        <w:rPr>
          <w:rFonts w:ascii="Arial" w:hAnsi="Arial" w:cs="Arial"/>
          <w:b/>
          <w:sz w:val="18"/>
        </w:rPr>
      </w:pPr>
      <w:r w:rsidRPr="00EE7E62">
        <w:rPr>
          <w:rFonts w:ascii="Arial" w:hAnsi="Arial" w:cs="Arial"/>
          <w:b/>
          <w:sz w:val="18"/>
        </w:rPr>
        <w:t>L’Agent Comptable de l’ANSM.</w:t>
      </w:r>
    </w:p>
    <w:p w14:paraId="385DD0B6" w14:textId="77777777" w:rsidR="00EE7E62" w:rsidRPr="00EE7E62" w:rsidRDefault="00EE7E62" w:rsidP="00EE7E62">
      <w:pPr>
        <w:tabs>
          <w:tab w:val="left" w:pos="426"/>
          <w:tab w:val="left" w:pos="851"/>
        </w:tabs>
        <w:ind w:left="1134" w:hanging="1134"/>
        <w:jc w:val="both"/>
        <w:rPr>
          <w:rFonts w:ascii="Arial" w:hAnsi="Arial" w:cs="Arial"/>
          <w:b/>
          <w:sz w:val="18"/>
        </w:rPr>
      </w:pPr>
      <w:r w:rsidRPr="00EE7E62">
        <w:rPr>
          <w:rFonts w:ascii="Arial" w:hAnsi="Arial" w:cs="Arial"/>
          <w:b/>
          <w:sz w:val="18"/>
        </w:rPr>
        <w:t>143/147 bd Anatole France – 93285 SAINT DENIS CEDEX</w:t>
      </w:r>
    </w:p>
    <w:p w14:paraId="021CB1FC" w14:textId="77777777" w:rsidR="00EE7E62" w:rsidRPr="00EE7E62" w:rsidRDefault="00EE7E62" w:rsidP="00EE7E62">
      <w:pPr>
        <w:tabs>
          <w:tab w:val="left" w:pos="426"/>
          <w:tab w:val="left" w:pos="851"/>
        </w:tabs>
        <w:jc w:val="both"/>
        <w:rPr>
          <w:rFonts w:ascii="Arial" w:hAnsi="Arial" w:cs="Arial"/>
          <w:b/>
          <w:sz w:val="18"/>
        </w:rPr>
      </w:pPr>
      <w:r w:rsidRPr="00EE7E62">
        <w:rPr>
          <w:rFonts w:ascii="Arial" w:hAnsi="Arial" w:cs="Arial"/>
          <w:b/>
          <w:sz w:val="18"/>
        </w:rPr>
        <w:t>Tél : 01 55 87 30 00</w:t>
      </w:r>
    </w:p>
    <w:p w14:paraId="21E4B830" w14:textId="77777777" w:rsidR="00EE7E62" w:rsidRPr="00EE7E62" w:rsidRDefault="00EE7E62" w:rsidP="00EE7E62">
      <w:pPr>
        <w:tabs>
          <w:tab w:val="left" w:pos="426"/>
          <w:tab w:val="left" w:pos="851"/>
        </w:tabs>
        <w:jc w:val="both"/>
        <w:rPr>
          <w:rFonts w:ascii="Arial" w:hAnsi="Arial" w:cs="Arial"/>
          <w:sz w:val="18"/>
        </w:rPr>
      </w:pPr>
    </w:p>
    <w:p w14:paraId="5E7AC049" w14:textId="77777777" w:rsidR="00EE7E62" w:rsidRPr="00EE7E62" w:rsidRDefault="00EE7E62" w:rsidP="00EE7E62">
      <w:pPr>
        <w:tabs>
          <w:tab w:val="left" w:pos="426"/>
          <w:tab w:val="left" w:pos="851"/>
        </w:tabs>
        <w:jc w:val="both"/>
        <w:rPr>
          <w:rFonts w:ascii="Arial" w:hAnsi="Arial" w:cs="Arial"/>
          <w:sz w:val="18"/>
        </w:rPr>
      </w:pPr>
    </w:p>
    <w:p w14:paraId="262F9FDD" w14:textId="77777777" w:rsidR="00EE7E62" w:rsidRPr="00EE7E62" w:rsidRDefault="00EE7E62" w:rsidP="00EE7E62">
      <w:pPr>
        <w:tabs>
          <w:tab w:val="left" w:pos="851"/>
        </w:tabs>
        <w:rPr>
          <w:rFonts w:ascii="Arial" w:hAnsi="Arial" w:cs="Arial"/>
          <w:sz w:val="18"/>
        </w:rPr>
      </w:pPr>
    </w:p>
    <w:p w14:paraId="663C7AC3" w14:textId="087BEFBA" w:rsidR="009B1CD0" w:rsidRDefault="00EE7E62" w:rsidP="009B45B9">
      <w:pPr>
        <w:tabs>
          <w:tab w:val="left" w:pos="851"/>
          <w:tab w:val="left" w:pos="5245"/>
          <w:tab w:val="left" w:pos="7371"/>
          <w:tab w:val="left" w:pos="7655"/>
        </w:tabs>
        <w:jc w:val="both"/>
      </w:pPr>
      <w:r>
        <w:rPr>
          <w:rFonts w:ascii="Arial" w:hAnsi="Arial" w:cs="Arial"/>
          <w:b/>
          <w:caps/>
          <w:sz w:val="18"/>
        </w:rPr>
        <w:t xml:space="preserve"> </w:t>
      </w:r>
    </w:p>
    <w:p w14:paraId="393E89FE" w14:textId="77777777" w:rsidR="009B1CD0" w:rsidRDefault="009B1CD0" w:rsidP="009B45B9">
      <w:pPr>
        <w:tabs>
          <w:tab w:val="left" w:pos="851"/>
        </w:tabs>
      </w:pPr>
    </w:p>
    <w:p w14:paraId="2F40B87B" w14:textId="77777777" w:rsidR="009B1CD0" w:rsidRDefault="009B1CD0" w:rsidP="009B45B9">
      <w:pPr>
        <w:tabs>
          <w:tab w:val="left" w:pos="851"/>
        </w:tabs>
      </w:pPr>
    </w:p>
    <w:p w14:paraId="60F20D0A" w14:textId="77777777" w:rsidR="009B1CD0" w:rsidRDefault="009B1CD0" w:rsidP="009B45B9">
      <w:pPr>
        <w:tabs>
          <w:tab w:val="left" w:pos="851"/>
        </w:tabs>
      </w:pPr>
    </w:p>
    <w:p w14:paraId="40EB27FA" w14:textId="77777777" w:rsidR="009B1CD0" w:rsidRDefault="009B1CD0" w:rsidP="009B45B9">
      <w:pPr>
        <w:tabs>
          <w:tab w:val="left" w:pos="851"/>
        </w:tabs>
      </w:pPr>
    </w:p>
    <w:p w14:paraId="18697884"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21411980"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597C0A28" w14:textId="77777777" w:rsidR="009B1CD0" w:rsidRDefault="009B1CD0" w:rsidP="009B45B9">
      <w:pPr>
        <w:tabs>
          <w:tab w:val="left" w:pos="851"/>
        </w:tabs>
        <w:jc w:val="both"/>
      </w:pPr>
    </w:p>
    <w:p w14:paraId="069E8563" w14:textId="77777777" w:rsidR="009B1CD0" w:rsidRDefault="009B1CD0" w:rsidP="009B45B9">
      <w:pPr>
        <w:tabs>
          <w:tab w:val="left" w:pos="851"/>
        </w:tabs>
        <w:jc w:val="both"/>
      </w:pPr>
    </w:p>
    <w:p w14:paraId="0A6FED2D" w14:textId="77777777" w:rsidR="009B1CD0" w:rsidRDefault="009B1CD0" w:rsidP="009B45B9">
      <w:pPr>
        <w:tabs>
          <w:tab w:val="left" w:pos="851"/>
        </w:tabs>
        <w:jc w:val="both"/>
      </w:pPr>
    </w:p>
    <w:p w14:paraId="02EA9265" w14:textId="77777777" w:rsidR="002C2CA3" w:rsidRDefault="002C2CA3" w:rsidP="009B45B9">
      <w:pPr>
        <w:tabs>
          <w:tab w:val="left" w:pos="851"/>
        </w:tabs>
        <w:jc w:val="both"/>
      </w:pPr>
    </w:p>
    <w:p w14:paraId="7BFEE542" w14:textId="77777777" w:rsidR="002C2CA3" w:rsidRDefault="002C2CA3" w:rsidP="009B45B9">
      <w:pPr>
        <w:tabs>
          <w:tab w:val="left" w:pos="851"/>
        </w:tabs>
        <w:jc w:val="both"/>
      </w:pPr>
    </w:p>
    <w:p w14:paraId="7CAE1A7F" w14:textId="77777777" w:rsidR="002C2CA3" w:rsidRDefault="002C2CA3" w:rsidP="009B45B9">
      <w:pPr>
        <w:tabs>
          <w:tab w:val="left" w:pos="851"/>
        </w:tabs>
        <w:jc w:val="both"/>
      </w:pPr>
    </w:p>
    <w:p w14:paraId="3E3B8547" w14:textId="77777777" w:rsidR="008B2A38" w:rsidRDefault="008B2A38" w:rsidP="009B45B9">
      <w:pPr>
        <w:tabs>
          <w:tab w:val="left" w:pos="851"/>
        </w:tabs>
        <w:jc w:val="both"/>
      </w:pPr>
    </w:p>
    <w:p w14:paraId="0C74DA79" w14:textId="77777777" w:rsidR="001C40C0" w:rsidRDefault="001C40C0" w:rsidP="009B45B9">
      <w:pPr>
        <w:tabs>
          <w:tab w:val="left" w:pos="851"/>
        </w:tabs>
        <w:rPr>
          <w:rFonts w:ascii="Arial" w:hAnsi="Arial" w:cs="Arial"/>
        </w:rPr>
      </w:pPr>
    </w:p>
    <w:p w14:paraId="79EE1A16" w14:textId="77777777" w:rsidR="008B2A38" w:rsidRDefault="008B2A38" w:rsidP="009B45B9">
      <w:pPr>
        <w:tabs>
          <w:tab w:val="left" w:pos="851"/>
        </w:tabs>
        <w:rPr>
          <w:rFonts w:ascii="Arial" w:hAnsi="Arial" w:cs="Arial"/>
        </w:rPr>
      </w:pPr>
    </w:p>
    <w:p w14:paraId="3E6BBECB" w14:textId="77777777" w:rsidR="003A7270" w:rsidRDefault="003A7270" w:rsidP="009B45B9">
      <w:pPr>
        <w:tabs>
          <w:tab w:val="left" w:pos="851"/>
        </w:tabs>
        <w:rPr>
          <w:rFonts w:ascii="Arial" w:hAnsi="Arial" w:cs="Arial"/>
        </w:rPr>
      </w:pPr>
    </w:p>
    <w:p w14:paraId="468354E0" w14:textId="77777777" w:rsidR="003A7270" w:rsidRDefault="003A7270" w:rsidP="009B45B9">
      <w:pPr>
        <w:tabs>
          <w:tab w:val="left" w:pos="851"/>
        </w:tabs>
        <w:rPr>
          <w:rFonts w:ascii="Arial" w:hAnsi="Arial" w:cs="Arial"/>
        </w:rPr>
      </w:pPr>
    </w:p>
    <w:p w14:paraId="5EBDEE17" w14:textId="766E6267" w:rsidR="009B1CD0" w:rsidRDefault="00EE7E62" w:rsidP="009B45B9">
      <w:pPr>
        <w:tabs>
          <w:tab w:val="left" w:pos="851"/>
          <w:tab w:val="left" w:pos="3402"/>
        </w:tabs>
        <w:spacing w:before="120" w:after="120"/>
        <w:jc w:val="both"/>
      </w:pPr>
      <w:r>
        <w:rPr>
          <w:rFonts w:ascii="Arial" w:hAnsi="Arial" w:cs="Arial"/>
          <w:sz w:val="16"/>
          <w:szCs w:val="16"/>
        </w:rPr>
        <w:t xml:space="preserve"> </w:t>
      </w:r>
    </w:p>
    <w:sectPr w:rsidR="009B1CD0">
      <w:footerReference w:type="default" r:id="rId1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FF269D" w14:textId="77777777" w:rsidR="004E282A" w:rsidRDefault="004E282A">
      <w:r>
        <w:separator/>
      </w:r>
    </w:p>
  </w:endnote>
  <w:endnote w:type="continuationSeparator" w:id="0">
    <w:p w14:paraId="53A99455" w14:textId="77777777" w:rsidR="004E282A" w:rsidRDefault="004E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ole">
    <w:altName w:val="Calibri"/>
    <w:panose1 w:val="00000000000000000000"/>
    <w:charset w:val="00"/>
    <w:family w:val="swiss"/>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497"/>
      <w:gridCol w:w="7937"/>
      <w:gridCol w:w="896"/>
      <w:gridCol w:w="567"/>
      <w:gridCol w:w="165"/>
      <w:gridCol w:w="544"/>
    </w:tblGrid>
    <w:tr w:rsidR="005824AE" w14:paraId="30609907" w14:textId="77777777" w:rsidTr="00D34D22">
      <w:trPr>
        <w:tblHeader/>
      </w:trPr>
      <w:tc>
        <w:tcPr>
          <w:tcW w:w="497" w:type="dxa"/>
          <w:shd w:val="clear" w:color="auto" w:fill="66CCFF"/>
        </w:tcPr>
        <w:p w14:paraId="13FC08DB" w14:textId="7A089BDD" w:rsidR="005824AE" w:rsidRDefault="005824AE" w:rsidP="009B45B9">
          <w:pPr>
            <w:ind w:right="-638"/>
            <w:rPr>
              <w:rFonts w:ascii="Arial" w:hAnsi="Arial" w:cs="Arial"/>
              <w:b/>
              <w:i/>
            </w:rPr>
          </w:pPr>
        </w:p>
      </w:tc>
      <w:tc>
        <w:tcPr>
          <w:tcW w:w="7937" w:type="dxa"/>
          <w:shd w:val="clear" w:color="auto" w:fill="66CCFF"/>
        </w:tcPr>
        <w:p w14:paraId="46EC6D1C" w14:textId="04F7C762" w:rsidR="005824AE" w:rsidRPr="00984C85" w:rsidRDefault="00984C85" w:rsidP="008B2A90">
          <w:pPr>
            <w:jc w:val="center"/>
            <w:rPr>
              <w:rFonts w:ascii="Arial" w:hAnsi="Arial" w:cs="Arial"/>
              <w:b/>
              <w:bCs/>
              <w:i/>
            </w:rPr>
          </w:pPr>
          <w:r>
            <w:rPr>
              <w:rFonts w:ascii="Arial" w:hAnsi="Arial" w:cs="Arial"/>
              <w:b/>
              <w:i/>
            </w:rPr>
            <w:t xml:space="preserve"> </w:t>
          </w:r>
          <w:r w:rsidR="008B2A90">
            <w:rPr>
              <w:rFonts w:ascii="Arial" w:hAnsi="Arial" w:cs="Arial"/>
              <w:b/>
              <w:bCs/>
              <w:i/>
            </w:rPr>
            <w:t xml:space="preserve"> </w:t>
          </w:r>
          <w:r w:rsidR="008B2A90" w:rsidRPr="008B2A90">
            <w:rPr>
              <w:rFonts w:ascii="Arial" w:hAnsi="Arial" w:cs="Arial"/>
              <w:b/>
              <w:bCs/>
              <w:i/>
            </w:rPr>
            <w:t>Travaux de réaménagement du restaurant inter-entreprise du site de Vendargues</w:t>
          </w:r>
          <w:r w:rsidR="008B2A90">
            <w:rPr>
              <w:rFonts w:ascii="Arial" w:hAnsi="Arial" w:cs="Arial"/>
              <w:b/>
              <w:bCs/>
              <w:i/>
            </w:rPr>
            <w:t xml:space="preserve"> Lot 1</w:t>
          </w:r>
        </w:p>
      </w:tc>
      <w:tc>
        <w:tcPr>
          <w:tcW w:w="896" w:type="dxa"/>
          <w:shd w:val="clear" w:color="auto" w:fill="66CCFF"/>
        </w:tcPr>
        <w:p w14:paraId="7722A3CF" w14:textId="24BBF204" w:rsidR="005824AE" w:rsidRDefault="00D34D22">
          <w:pPr>
            <w:tabs>
              <w:tab w:val="center" w:pos="1366"/>
              <w:tab w:val="right" w:pos="2733"/>
            </w:tabs>
          </w:pPr>
          <w:r>
            <w:rPr>
              <w:rFonts w:ascii="Arial" w:hAnsi="Arial" w:cs="Arial"/>
              <w:b/>
            </w:rPr>
            <w:t xml:space="preserve"> </w:t>
          </w:r>
          <w:r w:rsidR="005824AE">
            <w:rPr>
              <w:rFonts w:ascii="Arial" w:hAnsi="Arial" w:cs="Arial"/>
              <w:b/>
            </w:rPr>
            <w:t xml:space="preserve"> </w:t>
          </w:r>
        </w:p>
      </w:tc>
      <w:tc>
        <w:tcPr>
          <w:tcW w:w="567" w:type="dxa"/>
          <w:shd w:val="clear" w:color="auto" w:fill="66CCFF"/>
        </w:tcPr>
        <w:p w14:paraId="06F337D6" w14:textId="77777777" w:rsidR="005824AE" w:rsidRDefault="005824AE" w:rsidP="00D34D22">
          <w:pP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3BB1B521" w14:textId="77777777" w:rsidR="005824AE" w:rsidRDefault="005824AE">
          <w:pPr>
            <w:jc w:val="center"/>
          </w:pPr>
          <w:r>
            <w:rPr>
              <w:rFonts w:ascii="Arial" w:hAnsi="Arial" w:cs="Arial"/>
              <w:b/>
            </w:rPr>
            <w:t>/</w:t>
          </w:r>
        </w:p>
      </w:tc>
      <w:tc>
        <w:tcPr>
          <w:tcW w:w="544" w:type="dxa"/>
          <w:shd w:val="clear" w:color="auto" w:fill="66CCFF"/>
        </w:tcPr>
        <w:p w14:paraId="2B7E8928"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4DB5EB0" w14:textId="1281D7DD" w:rsidR="005824AE" w:rsidRPr="00840934" w:rsidRDefault="00D34D22" w:rsidP="00C83930">
    <w:pPr>
      <w:jc w:val="center"/>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532AB" w14:textId="77777777" w:rsidR="004E282A" w:rsidRDefault="004E282A">
      <w:r>
        <w:separator/>
      </w:r>
    </w:p>
  </w:footnote>
  <w:footnote w:type="continuationSeparator" w:id="0">
    <w:p w14:paraId="2647F478" w14:textId="77777777" w:rsidR="004E282A" w:rsidRDefault="004E2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A006562"/>
    <w:multiLevelType w:val="multilevel"/>
    <w:tmpl w:val="63A88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9653A5"/>
    <w:multiLevelType w:val="hybridMultilevel"/>
    <w:tmpl w:val="499657EA"/>
    <w:lvl w:ilvl="0" w:tplc="34B68704">
      <w:numFmt w:val="bullet"/>
      <w:lvlText w:val="-"/>
      <w:lvlJc w:val="left"/>
      <w:pPr>
        <w:ind w:left="720" w:hanging="360"/>
      </w:pPr>
      <w:rPr>
        <w:rFonts w:ascii="Luciole" w:eastAsiaTheme="minorHAnsi" w:hAnsi="Luciol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65930B8B"/>
    <w:multiLevelType w:val="multilevel"/>
    <w:tmpl w:val="EA9CF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7DC430F"/>
    <w:multiLevelType w:val="hybridMultilevel"/>
    <w:tmpl w:val="CDA859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016569004">
    <w:abstractNumId w:val="0"/>
  </w:num>
  <w:num w:numId="2" w16cid:durableId="808402867">
    <w:abstractNumId w:val="1"/>
  </w:num>
  <w:num w:numId="3" w16cid:durableId="2016567197">
    <w:abstractNumId w:val="2"/>
  </w:num>
  <w:num w:numId="4" w16cid:durableId="1689288469">
    <w:abstractNumId w:val="8"/>
  </w:num>
  <w:num w:numId="5" w16cid:durableId="678892211">
    <w:abstractNumId w:val="5"/>
  </w:num>
  <w:num w:numId="6" w16cid:durableId="589779273">
    <w:abstractNumId w:val="9"/>
  </w:num>
  <w:num w:numId="7" w16cid:durableId="1266159898">
    <w:abstractNumId w:val="6"/>
  </w:num>
  <w:num w:numId="8" w16cid:durableId="1725908121">
    <w:abstractNumId w:val="7"/>
  </w:num>
  <w:num w:numId="9" w16cid:durableId="1123812421">
    <w:abstractNumId w:val="3"/>
  </w:num>
  <w:num w:numId="10" w16cid:durableId="200227487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6500"/>
    <w:rsid w:val="000374FF"/>
    <w:rsid w:val="00067F94"/>
    <w:rsid w:val="000A2E05"/>
    <w:rsid w:val="000B24D4"/>
    <w:rsid w:val="000E0020"/>
    <w:rsid w:val="00156924"/>
    <w:rsid w:val="00166B56"/>
    <w:rsid w:val="00174505"/>
    <w:rsid w:val="001C40C0"/>
    <w:rsid w:val="001C733C"/>
    <w:rsid w:val="00213A20"/>
    <w:rsid w:val="0021527A"/>
    <w:rsid w:val="0021797C"/>
    <w:rsid w:val="00225A1A"/>
    <w:rsid w:val="00254DE4"/>
    <w:rsid w:val="002904AF"/>
    <w:rsid w:val="002C2CA3"/>
    <w:rsid w:val="002C4B3E"/>
    <w:rsid w:val="002C79D6"/>
    <w:rsid w:val="002E56C1"/>
    <w:rsid w:val="00326E04"/>
    <w:rsid w:val="00332B12"/>
    <w:rsid w:val="00354C04"/>
    <w:rsid w:val="00377DBA"/>
    <w:rsid w:val="00385E76"/>
    <w:rsid w:val="003A7270"/>
    <w:rsid w:val="003B178A"/>
    <w:rsid w:val="0043706E"/>
    <w:rsid w:val="0044597F"/>
    <w:rsid w:val="00484B8B"/>
    <w:rsid w:val="004A7169"/>
    <w:rsid w:val="004C5755"/>
    <w:rsid w:val="004E282A"/>
    <w:rsid w:val="004E75A6"/>
    <w:rsid w:val="004F2F2F"/>
    <w:rsid w:val="004F45D6"/>
    <w:rsid w:val="00514DAF"/>
    <w:rsid w:val="00523446"/>
    <w:rsid w:val="00532EC7"/>
    <w:rsid w:val="00541CA3"/>
    <w:rsid w:val="005546A9"/>
    <w:rsid w:val="005824AE"/>
    <w:rsid w:val="005846FB"/>
    <w:rsid w:val="005A05C1"/>
    <w:rsid w:val="005A4A3B"/>
    <w:rsid w:val="005A4CB5"/>
    <w:rsid w:val="005B2316"/>
    <w:rsid w:val="005E4F6A"/>
    <w:rsid w:val="005F0DCE"/>
    <w:rsid w:val="0061068C"/>
    <w:rsid w:val="00635705"/>
    <w:rsid w:val="0064560F"/>
    <w:rsid w:val="00660727"/>
    <w:rsid w:val="00662A86"/>
    <w:rsid w:val="006A266A"/>
    <w:rsid w:val="006A37B0"/>
    <w:rsid w:val="006B5057"/>
    <w:rsid w:val="006C4338"/>
    <w:rsid w:val="006D0C49"/>
    <w:rsid w:val="006F3DF9"/>
    <w:rsid w:val="006F610F"/>
    <w:rsid w:val="007060E5"/>
    <w:rsid w:val="00710FD6"/>
    <w:rsid w:val="00716F76"/>
    <w:rsid w:val="007276F7"/>
    <w:rsid w:val="00730A78"/>
    <w:rsid w:val="00757151"/>
    <w:rsid w:val="007909E0"/>
    <w:rsid w:val="0079785C"/>
    <w:rsid w:val="007A26A5"/>
    <w:rsid w:val="007D4001"/>
    <w:rsid w:val="007D7A65"/>
    <w:rsid w:val="007F68A6"/>
    <w:rsid w:val="008309AD"/>
    <w:rsid w:val="0083205E"/>
    <w:rsid w:val="00840934"/>
    <w:rsid w:val="00844DAA"/>
    <w:rsid w:val="008450C7"/>
    <w:rsid w:val="00876A73"/>
    <w:rsid w:val="008B2A38"/>
    <w:rsid w:val="008B2A90"/>
    <w:rsid w:val="008C715B"/>
    <w:rsid w:val="008F320B"/>
    <w:rsid w:val="00930A5C"/>
    <w:rsid w:val="00934503"/>
    <w:rsid w:val="00972598"/>
    <w:rsid w:val="00983FF3"/>
    <w:rsid w:val="00984872"/>
    <w:rsid w:val="00984C85"/>
    <w:rsid w:val="00995D96"/>
    <w:rsid w:val="00997759"/>
    <w:rsid w:val="009B1CD0"/>
    <w:rsid w:val="009B45B9"/>
    <w:rsid w:val="009C4738"/>
    <w:rsid w:val="009D661E"/>
    <w:rsid w:val="00A34D04"/>
    <w:rsid w:val="00A541B3"/>
    <w:rsid w:val="00AC18FB"/>
    <w:rsid w:val="00AC7D24"/>
    <w:rsid w:val="00AE7831"/>
    <w:rsid w:val="00B02608"/>
    <w:rsid w:val="00B0289C"/>
    <w:rsid w:val="00B054DA"/>
    <w:rsid w:val="00B23AB0"/>
    <w:rsid w:val="00B87564"/>
    <w:rsid w:val="00BA44E5"/>
    <w:rsid w:val="00BD767E"/>
    <w:rsid w:val="00BE1BF5"/>
    <w:rsid w:val="00BE6078"/>
    <w:rsid w:val="00C11085"/>
    <w:rsid w:val="00C23457"/>
    <w:rsid w:val="00C630AD"/>
    <w:rsid w:val="00C83930"/>
    <w:rsid w:val="00C91060"/>
    <w:rsid w:val="00C911FE"/>
    <w:rsid w:val="00CD185D"/>
    <w:rsid w:val="00CD46CC"/>
    <w:rsid w:val="00CE67FD"/>
    <w:rsid w:val="00D26AD2"/>
    <w:rsid w:val="00D337D7"/>
    <w:rsid w:val="00D34D22"/>
    <w:rsid w:val="00D412FD"/>
    <w:rsid w:val="00D46BC7"/>
    <w:rsid w:val="00D81FA3"/>
    <w:rsid w:val="00D85092"/>
    <w:rsid w:val="00D90A00"/>
    <w:rsid w:val="00DD6B88"/>
    <w:rsid w:val="00E20DB0"/>
    <w:rsid w:val="00E32FFA"/>
    <w:rsid w:val="00E47798"/>
    <w:rsid w:val="00E74C76"/>
    <w:rsid w:val="00E96FF6"/>
    <w:rsid w:val="00EE7E62"/>
    <w:rsid w:val="00F732B9"/>
    <w:rsid w:val="00F9194D"/>
    <w:rsid w:val="00F92811"/>
    <w:rsid w:val="00FE48C9"/>
    <w:rsid w:val="00FE4A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79459C1"/>
  <w15:chartTrackingRefBased/>
  <w15:docId w15:val="{02FE4A60-13CF-480A-90E5-20C178F15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vision">
    <w:name w:val="Revision"/>
    <w:hidden/>
    <w:uiPriority w:val="99"/>
    <w:semiHidden/>
    <w:rsid w:val="00D34D22"/>
    <w:rPr>
      <w:rFonts w:ascii="Univers" w:hAnsi="Univers" w:cs="Univers"/>
      <w:lang w:eastAsia="zh-CN"/>
    </w:rPr>
  </w:style>
  <w:style w:type="paragraph" w:styleId="Sansinterligne">
    <w:name w:val="No Spacing"/>
    <w:autoRedefine/>
    <w:uiPriority w:val="1"/>
    <w:qFormat/>
    <w:rsid w:val="00D34D22"/>
    <w:pPr>
      <w:suppressAutoHyphens/>
      <w:jc w:val="both"/>
    </w:pPr>
    <w:rPr>
      <w:rFonts w:ascii="Arial" w:eastAsiaTheme="minorHAnsi"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23606">
      <w:bodyDiv w:val="1"/>
      <w:marLeft w:val="0"/>
      <w:marRight w:val="0"/>
      <w:marTop w:val="0"/>
      <w:marBottom w:val="0"/>
      <w:divBdr>
        <w:top w:val="none" w:sz="0" w:space="0" w:color="auto"/>
        <w:left w:val="none" w:sz="0" w:space="0" w:color="auto"/>
        <w:bottom w:val="none" w:sz="0" w:space="0" w:color="auto"/>
        <w:right w:val="none" w:sz="0" w:space="0" w:color="auto"/>
      </w:divBdr>
    </w:div>
    <w:div w:id="95902826">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7979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archespublics@ansm.sante.f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0</TotalTime>
  <Pages>5</Pages>
  <Words>1430</Words>
  <Characters>7865</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9277</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Saran CISSE</cp:lastModifiedBy>
  <cp:revision>2</cp:revision>
  <cp:lastPrinted>2016-11-04T12:53:00Z</cp:lastPrinted>
  <dcterms:created xsi:type="dcterms:W3CDTF">2026-06-11T11:43:00Z</dcterms:created>
  <dcterms:modified xsi:type="dcterms:W3CDTF">2026-06-11T11:43:00Z</dcterms:modified>
</cp:coreProperties>
</file>